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b/>
          <w:bCs/>
          <w:color w:val="000000"/>
          <w:sz w:val="36"/>
          <w:lang w:eastAsia="ru-RU"/>
        </w:rPr>
        <w:t>Консультация</w:t>
      </w:r>
      <w:r>
        <w:rPr>
          <w:rFonts w:ascii="Arial" w:eastAsia="Times New Roman" w:hAnsi="Arial" w:cs="Arial"/>
          <w:b/>
          <w:bCs/>
          <w:color w:val="000000"/>
          <w:sz w:val="36"/>
          <w:lang w:eastAsia="ru-RU"/>
        </w:rPr>
        <w:t xml:space="preserve"> для родителей</w:t>
      </w:r>
      <w:r w:rsidRPr="008841C9">
        <w:rPr>
          <w:rFonts w:ascii="Arial" w:eastAsia="Times New Roman" w:hAnsi="Arial" w:cs="Arial"/>
          <w:b/>
          <w:bCs/>
          <w:color w:val="000000"/>
          <w:sz w:val="36"/>
          <w:lang w:eastAsia="ru-RU"/>
        </w:rPr>
        <w:t xml:space="preserve"> «Здоровый образ жизни дошкольника».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Состояние здоровья подрастающего поколения в настоящее время вызывает особую озабоченность в государстве и обществе. За последнее время число здоровых дошкольников уменьшилось в 5 раз и составляет  10% среди  детей,  поступающих в школу. </w:t>
      </w:r>
      <w:r w:rsidRPr="008841C9">
        <w:rPr>
          <w:rFonts w:ascii="Arial" w:eastAsia="Times New Roman" w:hAnsi="Arial" w:cs="Arial"/>
          <w:b/>
          <w:bCs/>
          <w:i/>
          <w:iCs/>
          <w:color w:val="000000"/>
          <w:sz w:val="36"/>
          <w:lang w:eastAsia="ru-RU"/>
        </w:rPr>
        <w:t>Состояние здоровья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современных детей характеризуется следующими тенденциями: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ind w:left="764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·        Распространенность функциональных отклонений достигает более 70%;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ind w:left="764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·        Распространенность хронических заболеваний 50%;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ind w:left="764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·        Физической незрелости – 60%.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ind w:left="764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·        Более 20% детей имеют дефицит массы тела;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ind w:left="764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·        Ведущими являются нарушения опорно-двигательного аппарата, сердечно – сосудистой системы, органов пищеварения, аллергические проявления;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ind w:left="764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·        Среди хронической патологии наиболее распространены заболевания костно-мышечной, нервной, дыхательной, пищеварительной, мочеполовой систем, аллергические заболевания кожи;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ind w:left="764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·        У 60 – 70 % детей отмечается кариес зубов;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ind w:left="764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·        Каждый третий ребенок, поступающий в школу, имеет сниженную  «остроту зрения».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b/>
          <w:bCs/>
          <w:i/>
          <w:iCs/>
          <w:color w:val="000000"/>
          <w:sz w:val="36"/>
          <w:lang w:eastAsia="ru-RU"/>
        </w:rPr>
        <w:lastRenderedPageBreak/>
        <w:t>Точечный массаж и упражнения для дыхания 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– это первый элемент самопомощи своему организму. От правильного дыхания во многом зависит здоровье человека, его физическая и умственная деятельность. Цель комплексов заключается в профилактике простудных заболеваний.  Повторять каждое упражнение нужно 5 – 10 раз, по времени 1 – 2 минуты.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ind w:left="764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1.     </w:t>
      </w:r>
      <w:r w:rsidRPr="008841C9">
        <w:rPr>
          <w:rFonts w:ascii="Arial" w:eastAsia="Times New Roman" w:hAnsi="Arial" w:cs="Arial"/>
          <w:b/>
          <w:bCs/>
          <w:i/>
          <w:iCs/>
          <w:color w:val="000000"/>
          <w:sz w:val="36"/>
          <w:lang w:eastAsia="ru-RU"/>
        </w:rPr>
        <w:t>Комплекс № 1.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1. Соединить ладони и потереть ими одна о другую до нагрева. 2. Нажимать указательным пальцем на точку под носом. 3. Указательным и большим пальцем «лепить» уши. 4. Вдох через левую ноздрю (</w:t>
      </w:r>
      <w:proofErr w:type="gramStart"/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правая</w:t>
      </w:r>
      <w:proofErr w:type="gramEnd"/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закрыта указательным пальцем), выдох через правую ноздрю (при этом левая закрыта). 5. Вдох через нос и медленный выдох через рот.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ind w:left="764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2.     </w:t>
      </w:r>
      <w:r w:rsidRPr="008841C9">
        <w:rPr>
          <w:rFonts w:ascii="Arial" w:eastAsia="Times New Roman" w:hAnsi="Arial" w:cs="Arial"/>
          <w:b/>
          <w:bCs/>
          <w:i/>
          <w:iCs/>
          <w:color w:val="000000"/>
          <w:sz w:val="36"/>
          <w:lang w:eastAsia="ru-RU"/>
        </w:rPr>
        <w:t> Комплекс № 2.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1. Соединить ладони и потереть до нагрева одну ладонь о другую поперек. Это упражнение оказывает положительное воздействие на внутренние органы. 2. Слегка подергать кончик носа. 3. Указательными пальцами массировать ноздри. 4. Растирать за ушами сверху вниз указательными пальцами: «примазывать, чтобы не отклеились». 5. Сделать вдох, на выдохе произносить звук «</w:t>
      </w:r>
      <w:proofErr w:type="spellStart"/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М-м-м-м</w:t>
      </w:r>
      <w:proofErr w:type="spellEnd"/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», постукивая пальцами по крыльям носа. 6. Вдох через нос, выдох через рот на ладонь</w:t>
      </w:r>
      <w:proofErr w:type="gramStart"/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– – </w:t>
      </w:r>
      <w:proofErr w:type="gramEnd"/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сдуваем снежинку с ладони.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ind w:left="764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3.     </w:t>
      </w:r>
      <w:r w:rsidRPr="008841C9">
        <w:rPr>
          <w:rFonts w:ascii="Arial" w:eastAsia="Times New Roman" w:hAnsi="Arial" w:cs="Arial"/>
          <w:b/>
          <w:bCs/>
          <w:i/>
          <w:iCs/>
          <w:color w:val="000000"/>
          <w:sz w:val="36"/>
          <w:lang w:eastAsia="ru-RU"/>
        </w:rPr>
        <w:t>Комплекс № 3.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 1. «Моем» кисти рук. 2. Указательным и большим пальцем надавливаем на каждый ноготь другой руки. 3. «Лебединая шея». Легко поглаживаем шею от грудного отдела к подбородку. 4. Вдох через нос, задержка 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дыхания, медленный выдох через рот. 5. Несколько раз зевнуть и потянуться.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</w:t>
      </w:r>
      <w:r w:rsidRPr="008841C9">
        <w:rPr>
          <w:rFonts w:ascii="Arial" w:eastAsia="Times New Roman" w:hAnsi="Arial" w:cs="Arial"/>
          <w:b/>
          <w:bCs/>
          <w:color w:val="000000"/>
          <w:sz w:val="36"/>
          <w:lang w:eastAsia="ru-RU"/>
        </w:rPr>
        <w:t>Долг родителей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— укрепить здоровье ребенка сегодня и обеспечить благоприятное развитие детского организма в будущем. Это обеспечивается созданием оптимальных условий, то есть организацией правильного режима. В физическом воспитании детей дошкольного возраста используются физические упражнения:</w:t>
      </w:r>
    </w:p>
    <w:p w:rsidR="008841C9" w:rsidRPr="008841C9" w:rsidRDefault="008841C9" w:rsidP="008841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proofErr w:type="gramStart"/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ходьба, бег, упражнения в равновесии, метание, лазание, подвижные игры;</w:t>
      </w:r>
      <w:proofErr w:type="gramEnd"/>
    </w:p>
    <w:p w:rsidR="008841C9" w:rsidRPr="008841C9" w:rsidRDefault="008841C9" w:rsidP="008841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спортивные упражнения;</w:t>
      </w:r>
    </w:p>
    <w:p w:rsidR="008841C9" w:rsidRPr="008841C9" w:rsidRDefault="008841C9" w:rsidP="008841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гигиенические факторы (режим дня, питание, сон и т. п.);</w:t>
      </w:r>
    </w:p>
    <w:p w:rsidR="008841C9" w:rsidRPr="008841C9" w:rsidRDefault="008841C9" w:rsidP="008841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естественные силы природы (солнце, воздух и вода).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Задания и объяснения должны быть ясными и четкими, давать их надо бодрым голосом  и тут же показывать все движения.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i/>
          <w:iCs/>
          <w:color w:val="000000"/>
          <w:sz w:val="36"/>
          <w:lang w:eastAsia="ru-RU"/>
        </w:rPr>
        <w:t>Основной принцип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, которого должны придерживаться родители, занимаясь физическими упражнениями с малышами — изображать все в виде игры.  Количество повторений движений для дошкольников обычно колеблется от 2—3 до 10. После трудных упражнений необходимо давать короткие паузы отдыха (30—60 с).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Физические упражнения приносят пользу, если ими занимаются систематически. Родители обязаны ежедневно находить время для занятий физическими упражнениями со своими детьми и тщательно следить за их здоровьем, обращая внимание на внешний вид, 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настроение и самочувствие ребенка. Приучая детей к определенному режиму, к выполнению гигиенических требований, мы создаем у них полезные для организма навыки и тем самым сохраняем их здоровье.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b/>
          <w:bCs/>
          <w:color w:val="000000"/>
          <w:sz w:val="36"/>
          <w:lang w:eastAsia="ru-RU"/>
        </w:rPr>
        <w:t>Твердый режим дня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в соответствии с возрастными особенностями детей —  существенное условие нормального физического развития ребенка. Основное требование к режиму — точность во времени и правильное чередование видов деятельности. Должно быть установлено время, когда ребенок ложится спать, встает, ест, гуляет, выполняет посильные для него обязанности. Время это необходимо точно соблюдать.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b/>
          <w:bCs/>
          <w:color w:val="000000"/>
          <w:sz w:val="36"/>
          <w:lang w:eastAsia="ru-RU"/>
        </w:rPr>
        <w:t>Сон.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Только во время сна ребенок получает полный отдых. Сон должен быть достаточно продолжительным: дети 2 -3 лет спят 14 часов в сутки. Из этого времени необходимо выделить часа полтора для дневного сна. Дети должны ложиться не позднее 8—9 часов вечера.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b/>
          <w:bCs/>
          <w:color w:val="000000"/>
          <w:sz w:val="36"/>
          <w:lang w:eastAsia="ru-RU"/>
        </w:rPr>
        <w:t>Питание.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 Дети получают питание 4—5 раз в день. Первая еда дается через полчаса, во всяком </w:t>
      </w:r>
      <w:proofErr w:type="gramStart"/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случае</w:t>
      </w:r>
      <w:proofErr w:type="gramEnd"/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не позднее,  чем через час после пробуждения ребенка, а последняя — часа за полтора до сна. Между приемами пищи должны быть установлены промежутки в 3—4 часа, их надо строго соблюдать. Наиболее сытная еда дается в обед, менее сытная — на ужин.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b/>
          <w:bCs/>
          <w:color w:val="000000"/>
          <w:sz w:val="36"/>
          <w:lang w:eastAsia="ru-RU"/>
        </w:rPr>
        <w:t>Прогулки.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 Как бы точно ни соблюдалось время сна и еды, режим нельзя признать правильным, если в нем не предусмотрено время для прогулки. Чем больше 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времени дети проводят на открытом воздухе, тем они здоровее.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Дети должны проводить на свежем воздухе как можно больше времени, чтобы быть здоровыми и крепкими: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ind w:left="764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·        В летнее время дети могут </w:t>
      </w:r>
      <w:proofErr w:type="gramStart"/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находится</w:t>
      </w:r>
      <w:proofErr w:type="gramEnd"/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на улице более 6 часов в день.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ind w:left="764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·        В осеннее и зимнее время дети должны быть на воздухе не менее 4 часов.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ind w:left="764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·        Лучшее время для прогулок — между завтраком и обедом (2—2 1/2 часа) и после дневного сна, до ужина (1 1/2—2 часа).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ind w:left="764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·        В сильные морозы длительность прогулок несколько сокращается.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ind w:left="764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·        Причиной отмены прогулки для здорового ребенка могут быть исключительные обстоятельства: проливной дождь, большой мороз с сильным ветром. На опыте работы детских садов установлено, что дети дошкольного возраста, приученные к ежедневным прогулкам, могут гулять и при температуре 20—25° мороза, если нет сильного ветра и если они одеты соответственно погоде.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ind w:left="764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·        На прогулку в холодные зимние дни дети должны выходить в теплом пальто, шапке с наушниками, валенках и теплых варежках или перчатках.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ind w:left="764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·        Время от времени полезно совершать с детьми более длительные прогулки, постепенно увеличивая расстояние — от 15—20 минут 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ходьбы до 30 минут с небольшими остановками на 1—2 минуты во время пути. Придя на место, дети должны отдохнуть или спокойно поиграть перед тем, как возвращаться обратно.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b/>
          <w:bCs/>
          <w:color w:val="000000"/>
          <w:sz w:val="36"/>
          <w:lang w:eastAsia="ru-RU"/>
        </w:rPr>
        <w:t>Просмотр телепередач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. Зрительная нагрузка связана с напряжением  глаза, ее необходимо регламентировать. В дни посещения ДОУ просмотр телепередач для детей следует ограничить до 15 минут, а в выходные – до получаса. Более длительные просмотры перегружают нервную систему, мешают заснуть. Оптимальное расстояние для зрения – 2,0 – 2,5 м от экрана. Детям следует сидеть прям</w:t>
      </w:r>
      <w:proofErr w:type="gramStart"/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о-</w:t>
      </w:r>
      <w:proofErr w:type="gramEnd"/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против экрана. Освещение  должно быть как естественным, так и искусственным. Однако свет не должен попадать в глаза, а источники света не должны отражаться на экране телевизора.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b/>
          <w:bCs/>
          <w:i/>
          <w:iCs/>
          <w:color w:val="000000"/>
          <w:sz w:val="36"/>
          <w:lang w:eastAsia="ru-RU"/>
        </w:rPr>
        <w:t>Комплекс упражнений для глаз:</w:t>
      </w:r>
    </w:p>
    <w:p w:rsidR="008841C9" w:rsidRPr="008841C9" w:rsidRDefault="008841C9" w:rsidP="008841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Упражнения выполняются сидя, голова неподвижна, поза удобная, с максимальной амплитудой движения глаз.</w:t>
      </w:r>
    </w:p>
    <w:p w:rsidR="008841C9" w:rsidRPr="008841C9" w:rsidRDefault="008841C9" w:rsidP="008841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b/>
          <w:bCs/>
          <w:i/>
          <w:iCs/>
          <w:color w:val="000000"/>
          <w:sz w:val="36"/>
          <w:lang w:eastAsia="ru-RU"/>
        </w:rPr>
        <w:t>1. Жмурки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. Закрыть глаза, сильно напрягая глазные мышцы, на счет 1 – 4, затем раскрыть глаза, расслабив мышцы глаз, посмотрев вдаль, на счет 1 6. Повторить 4 – 5 раз.</w:t>
      </w:r>
    </w:p>
    <w:p w:rsidR="008841C9" w:rsidRPr="008841C9" w:rsidRDefault="008841C9" w:rsidP="008841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b/>
          <w:bCs/>
          <w:i/>
          <w:iCs/>
          <w:color w:val="000000"/>
          <w:sz w:val="36"/>
          <w:lang w:eastAsia="ru-RU"/>
        </w:rPr>
        <w:t xml:space="preserve">2. </w:t>
      </w:r>
      <w:proofErr w:type="gramStart"/>
      <w:r w:rsidRPr="008841C9">
        <w:rPr>
          <w:rFonts w:ascii="Arial" w:eastAsia="Times New Roman" w:hAnsi="Arial" w:cs="Arial"/>
          <w:b/>
          <w:bCs/>
          <w:i/>
          <w:iCs/>
          <w:color w:val="000000"/>
          <w:sz w:val="36"/>
          <w:lang w:eastAsia="ru-RU"/>
        </w:rPr>
        <w:t>Близко-далеко</w:t>
      </w:r>
      <w:proofErr w:type="gramEnd"/>
      <w:r w:rsidRPr="008841C9">
        <w:rPr>
          <w:rFonts w:ascii="Arial" w:eastAsia="Times New Roman" w:hAnsi="Arial" w:cs="Arial"/>
          <w:b/>
          <w:bCs/>
          <w:i/>
          <w:iCs/>
          <w:color w:val="000000"/>
          <w:sz w:val="36"/>
          <w:lang w:eastAsia="ru-RU"/>
        </w:rPr>
        <w:t>.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Посмотреть на переносицу и задержать взор на счет 1 – 4. До усталости глаза доводить нельзя. Затем открыть глаза, посмотреть вдаль на счет 1 – 6. Повторить 4 – 5 раз.</w:t>
      </w:r>
    </w:p>
    <w:p w:rsidR="008841C9" w:rsidRPr="008841C9" w:rsidRDefault="008841C9" w:rsidP="008841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b/>
          <w:bCs/>
          <w:i/>
          <w:iCs/>
          <w:color w:val="000000"/>
          <w:sz w:val="36"/>
          <w:lang w:eastAsia="ru-RU"/>
        </w:rPr>
        <w:t xml:space="preserve">3. </w:t>
      </w:r>
      <w:proofErr w:type="gramStart"/>
      <w:r w:rsidRPr="008841C9">
        <w:rPr>
          <w:rFonts w:ascii="Arial" w:eastAsia="Times New Roman" w:hAnsi="Arial" w:cs="Arial"/>
          <w:b/>
          <w:bCs/>
          <w:i/>
          <w:iCs/>
          <w:color w:val="000000"/>
          <w:sz w:val="36"/>
          <w:lang w:eastAsia="ru-RU"/>
        </w:rPr>
        <w:t>Лево-право</w:t>
      </w:r>
      <w:proofErr w:type="gramEnd"/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. Не поворачивая головы, посмотреть направо и зафиксировать взгляд на счет 1 – 4, затем посмотреть вдаль прямо на счет 1 – 6. Аналогичным образом проводятся 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упражнения, но с фиксацией взгляда влево, вверх, вниз.</w:t>
      </w:r>
    </w:p>
    <w:p w:rsidR="008841C9" w:rsidRPr="008841C9" w:rsidRDefault="008841C9" w:rsidP="008841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b/>
          <w:bCs/>
          <w:i/>
          <w:iCs/>
          <w:color w:val="000000"/>
          <w:sz w:val="36"/>
          <w:lang w:eastAsia="ru-RU"/>
        </w:rPr>
        <w:t>4. Диагонали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. Перевести взгляд быстро по диагонали: направо вверх налево вниз, потом прямо вдаль на счет 1 – 6; затем налево – вверх направо – вниз и посмотреть вдаль на счет 1 – 6. Повторить 3 – 4 раза. Следите за своими глазами. Мир так прекрасен, особенно если мы его видим…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b/>
          <w:bCs/>
          <w:color w:val="000000"/>
          <w:sz w:val="36"/>
          <w:lang w:eastAsia="ru-RU"/>
        </w:rPr>
        <w:t>Закаливание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детей повышает устойчивость детского организма к воздействию низких и высоких температур воздуха и за счет этого предотвращает частые заболевания. При закаливании следует придерживаться  принципов: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• проводить закаливающие процедуры систематически,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• увеличивать время воздействия закаливающего фактора постепенно,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• учитывать настроение ребенка и проводить процедуры в форме игры,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• начинать закаливание в любом возрасте,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• никогда не выполнять процедуры, если малыш замерз,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• избегать сильных раздражителей: продолжительного воздействия холодной воды или очень низких температур воздуха, а также перегревания на солнце,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• правильно подбирать одежду и обувь: они должны соответствовать температуре окружающего воздуха и быть из натуральных тканей и материалов,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• закаливаться всей семьей,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• закаливающие процедуры сочетать с физическими упражнениями и массажем,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• в помещении, где находится ребенок, никогда не курить.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i/>
          <w:iCs/>
          <w:color w:val="000000"/>
          <w:sz w:val="36"/>
          <w:lang w:eastAsia="ru-RU"/>
        </w:rPr>
        <w:t>Основные факторы закаливания – природные и доступные:  “Солнце, Воздух и Вода”. 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Начинать закаливание детей можно со следующих упражнений: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ind w:left="764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1.     </w:t>
      </w:r>
      <w:r w:rsidRPr="008841C9">
        <w:rPr>
          <w:rFonts w:ascii="Arial" w:eastAsia="Times New Roman" w:hAnsi="Arial" w:cs="Arial"/>
          <w:b/>
          <w:bCs/>
          <w:i/>
          <w:iCs/>
          <w:color w:val="000000"/>
          <w:sz w:val="36"/>
          <w:lang w:eastAsia="ru-RU"/>
        </w:rPr>
        <w:t>«Холодный тазик»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.  Налейте в таз холодную воду с температурой не выше +12С и облейте ступни ребенка, стоящего в ванне. Попросите ребенка потопать ножками, пока стекает вода. Отверстие для стока воды должно быть открытым. Промокните ноги полотенцем. В первый день продолжительность ходьбы – 1 минута, ежедневно добавляйте по 1 минуте, доводя до 5 мин. Помните! Лучше проводить закаливание в течение 1 мин в хорошем настроении ребенка, чем 5 мин с капризами.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ind w:left="764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2.      </w:t>
      </w:r>
      <w:r w:rsidRPr="008841C9">
        <w:rPr>
          <w:rFonts w:ascii="Arial" w:eastAsia="Times New Roman" w:hAnsi="Arial" w:cs="Arial"/>
          <w:b/>
          <w:bCs/>
          <w:i/>
          <w:iCs/>
          <w:color w:val="000000"/>
          <w:sz w:val="36"/>
          <w:lang w:eastAsia="ru-RU"/>
        </w:rPr>
        <w:t>«Холодное полотенце».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Если ребенку не нравится обливание холодной водой, постелите в ванне полотенце, смоченное холодной водой (тем 12 С) Попросите ребенка потопать ножками (не стоять!) на нем в течение 1 мин (утром и на ночь). Вытрите ребенку ноги, не растирая, а промокая полотенцем.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ind w:left="764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3.     </w:t>
      </w:r>
      <w:r w:rsidRPr="008841C9">
        <w:rPr>
          <w:rFonts w:ascii="Arial" w:eastAsia="Times New Roman" w:hAnsi="Arial" w:cs="Arial"/>
          <w:b/>
          <w:bCs/>
          <w:i/>
          <w:iCs/>
          <w:color w:val="000000"/>
          <w:sz w:val="36"/>
          <w:lang w:eastAsia="ru-RU"/>
        </w:rPr>
        <w:t>«Контрастный душ»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.  Ребенок вечером купается в ванне. Пусть он согреется в теплой воде. А потом скажите ему: "Давай мы с тобой устроим холодный дождик или побегаем по лужам". Вы открываете холодную воду, и ребенок подставляет воде свои пяточки и ладошки. Если 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 xml:space="preserve">ребенок боится воздействия холодным душем, то можно вначале поставить тазик с холодной водой и сказать: "А ну, давай с тобой по лужам побегаем!« И вот из теплой ванны – в холодный таз (или "под дождик"), а потом – опять в ванну. И так не менее трех раз. После процедуры </w:t>
      </w:r>
      <w:proofErr w:type="gramStart"/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укутайте ребенка в теплую простыню не вытирая</w:t>
      </w:r>
      <w:proofErr w:type="gramEnd"/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, а промокая воду, потом оденьте его для сна и положите в кровать.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ind w:left="44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4.       </w:t>
      </w:r>
      <w:r w:rsidRPr="008841C9">
        <w:rPr>
          <w:rFonts w:ascii="Arial" w:eastAsia="Times New Roman" w:hAnsi="Arial" w:cs="Arial"/>
          <w:b/>
          <w:bCs/>
          <w:i/>
          <w:iCs/>
          <w:color w:val="000000"/>
          <w:sz w:val="36"/>
          <w:lang w:eastAsia="ru-RU"/>
        </w:rPr>
        <w:t>Прогулки босиком.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Хождение босиком не только закаляет, но и стимулирует нервные окончания, находящиеся на стопе, положительно влияет на работу внутренних органов.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ind w:left="44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Как и когда лучше заняться </w:t>
      </w:r>
      <w:proofErr w:type="spellStart"/>
      <w:r w:rsidRPr="008841C9">
        <w:rPr>
          <w:rFonts w:ascii="Arial" w:eastAsia="Times New Roman" w:hAnsi="Arial" w:cs="Arial"/>
          <w:b/>
          <w:bCs/>
          <w:i/>
          <w:iCs/>
          <w:color w:val="000000"/>
          <w:sz w:val="36"/>
          <w:lang w:eastAsia="ru-RU"/>
        </w:rPr>
        <w:t>босохождением</w:t>
      </w:r>
      <w:proofErr w:type="spellEnd"/>
      <w:r w:rsidRPr="008841C9">
        <w:rPr>
          <w:rFonts w:ascii="Arial" w:eastAsia="Times New Roman" w:hAnsi="Arial" w:cs="Arial"/>
          <w:b/>
          <w:bCs/>
          <w:i/>
          <w:iCs/>
          <w:color w:val="000000"/>
          <w:sz w:val="36"/>
          <w:lang w:eastAsia="ru-RU"/>
        </w:rPr>
        <w:t>?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 Зимой в холода начинать не стоит, но весной или летом малыш может бегать босиком по полу дома, а еще лучше – по зеленой траве. Ребенок должен регулярно ходить босиком. Настоящий закаливающий эффект наступает  длительных систематических тренировок.  Используйте специальные резиновые коврики с шиповым рифлением. Каждое утро начинайте зарядку с ходьбы босиком на таком коврике. Полезно массировать стопы ног с помощью скалки или круглой палки, катая их подошвами по несколько минут в день. </w:t>
      </w:r>
      <w:r w:rsidRPr="008841C9">
        <w:rPr>
          <w:rFonts w:ascii="Arial" w:eastAsia="Times New Roman" w:hAnsi="Arial" w:cs="Arial"/>
          <w:b/>
          <w:bCs/>
          <w:i/>
          <w:iCs/>
          <w:color w:val="000000"/>
          <w:sz w:val="36"/>
          <w:lang w:eastAsia="ru-RU"/>
        </w:rPr>
        <w:t>При ходьбе босиком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увеличивается интенсивная деятельность почти всех мышц, стимулируется кровообращение во всем организме, улучшается умственная деятельность.  Окончательно стопа формируется у ребенка к 7-8 годам. Плоскостопие считается одним из самых распространенных заболеваний у детей. Но родители часто не воспринимают это заболевание всерьез и это неправильная позиция:</w:t>
      </w:r>
    </w:p>
    <w:p w:rsidR="008841C9" w:rsidRPr="008841C9" w:rsidRDefault="008841C9" w:rsidP="008841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Обувь у ребенка должна быть сделана из натуральных материалов, внутри с твердым супинатором, поднимающим внутренний край стопы.</w:t>
      </w:r>
    </w:p>
    <w:p w:rsidR="008841C9" w:rsidRPr="008841C9" w:rsidRDefault="008841C9" w:rsidP="008841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Подошва детской обуви должна быть гибкой и иметь каблук (5-10 мм), искусственно поднимающий свод стопы, защищающий пятку от ушибов.</w:t>
      </w:r>
    </w:p>
    <w:p w:rsidR="008841C9" w:rsidRPr="008841C9" w:rsidRDefault="008841C9" w:rsidP="008841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Обувь должна соответствовать форме и размеру стопы, была удобной при носке и не мешала естественному развитию ноги, не сдавливала стопу, нарушая кровообращение и вызывая потертости.</w:t>
      </w:r>
    </w:p>
    <w:p w:rsidR="008841C9" w:rsidRPr="008841C9" w:rsidRDefault="008841C9" w:rsidP="008841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По весу обувь должна быть максимально легкой, достаточно жесткой, с хорошим задником.</w:t>
      </w:r>
    </w:p>
    <w:p w:rsidR="008841C9" w:rsidRPr="008841C9" w:rsidRDefault="008841C9" w:rsidP="008841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Помните, длина следа должна быть больше стопы в носочной части, припуск в 10 мм. При определении размера обуви ребенка руководствуйтесь длиной стопы, которая определяется расстоянием между наиболее выступающей точкой пятки и концом самого длинного пальца (первого или второго)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b/>
          <w:bCs/>
          <w:i/>
          <w:iCs/>
          <w:color w:val="000000"/>
          <w:sz w:val="36"/>
          <w:lang w:eastAsia="ru-RU"/>
        </w:rPr>
        <w:t>Если Ваш ребёнок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жалуется на усталость после прогулки и/или слишком быстро снашивает обувь, то, возможно, у него развивается плоскостопие.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</w:t>
      </w:r>
      <w:r w:rsidRPr="008841C9">
        <w:rPr>
          <w:rFonts w:ascii="Arial" w:eastAsia="Times New Roman" w:hAnsi="Arial" w:cs="Arial"/>
          <w:b/>
          <w:bCs/>
          <w:color w:val="000000"/>
          <w:sz w:val="36"/>
          <w:lang w:eastAsia="ru-RU"/>
        </w:rPr>
        <w:t>Комплекс упражнений при плоскостопии (лечебная гимнастика).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Описание упражнений: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ind w:left="764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·        </w:t>
      </w:r>
      <w:r w:rsidRPr="008841C9">
        <w:rPr>
          <w:rFonts w:ascii="Arial" w:eastAsia="Times New Roman" w:hAnsi="Arial" w:cs="Arial"/>
          <w:b/>
          <w:bCs/>
          <w:i/>
          <w:iCs/>
          <w:color w:val="000000"/>
          <w:sz w:val="36"/>
          <w:lang w:eastAsia="ru-RU"/>
        </w:rPr>
        <w:t>1.Ходьба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.  Кол-во повторов: а) на носках, руки вверх по 20-30 сек. б) на пятках, руки на пояс в) на наружном своде стоп, пальцы согнуты, руки 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на поясе г) с мячом (теннисным) – зажать стопами, ходить на внешней стороне стоп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ind w:left="764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·        </w:t>
      </w:r>
      <w:r w:rsidRPr="008841C9">
        <w:rPr>
          <w:rFonts w:ascii="Arial" w:eastAsia="Times New Roman" w:hAnsi="Arial" w:cs="Arial"/>
          <w:b/>
          <w:bCs/>
          <w:i/>
          <w:iCs/>
          <w:color w:val="000000"/>
          <w:sz w:val="36"/>
          <w:lang w:eastAsia="ru-RU"/>
        </w:rPr>
        <w:t>2. Стоя на палке (обруче)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.  6-8 раз а) полуприседания и приседания, руки вперед или в стороны б) передвижение вдоль палки – ставить стопы вдоль или поперек палки 3-4 раза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ind w:left="764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·        </w:t>
      </w:r>
      <w:r w:rsidRPr="008841C9">
        <w:rPr>
          <w:rFonts w:ascii="Arial" w:eastAsia="Times New Roman" w:hAnsi="Arial" w:cs="Arial"/>
          <w:b/>
          <w:bCs/>
          <w:i/>
          <w:iCs/>
          <w:color w:val="000000"/>
          <w:sz w:val="36"/>
          <w:lang w:eastAsia="ru-RU"/>
        </w:rPr>
        <w:t> 3. Стоя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.  а) на наружном своде стоп – поворот туловище лев </w:t>
      </w:r>
      <w:proofErr w:type="gramStart"/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–п</w:t>
      </w:r>
      <w:proofErr w:type="gramEnd"/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рав. 6-8 раз б) поднимание на носках с упором на наружный свод стопы 10-12 раз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ind w:left="764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·        </w:t>
      </w:r>
      <w:r w:rsidRPr="008841C9">
        <w:rPr>
          <w:rFonts w:ascii="Arial" w:eastAsia="Times New Roman" w:hAnsi="Arial" w:cs="Arial"/>
          <w:b/>
          <w:bCs/>
          <w:i/>
          <w:iCs/>
          <w:color w:val="000000"/>
          <w:sz w:val="36"/>
          <w:lang w:eastAsia="ru-RU"/>
        </w:rPr>
        <w:t>4. "Лодочка"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- лежа на животе одновременно поднять руки, голову, ноги и держать до 5-7 минут 4-6 раз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ind w:left="764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·        </w:t>
      </w:r>
      <w:r w:rsidRPr="008841C9">
        <w:rPr>
          <w:rFonts w:ascii="Arial" w:eastAsia="Times New Roman" w:hAnsi="Arial" w:cs="Arial"/>
          <w:b/>
          <w:bCs/>
          <w:i/>
          <w:iCs/>
          <w:color w:val="000000"/>
          <w:sz w:val="36"/>
          <w:lang w:eastAsia="ru-RU"/>
        </w:rPr>
        <w:t>5. "Угол" -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лежа на спине держать ноги под углом 45 гр. 4-6 раз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ind w:left="764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·         </w:t>
      </w:r>
      <w:r w:rsidRPr="008841C9">
        <w:rPr>
          <w:rFonts w:ascii="Arial" w:eastAsia="Times New Roman" w:hAnsi="Arial" w:cs="Arial"/>
          <w:b/>
          <w:bCs/>
          <w:i/>
          <w:iCs/>
          <w:color w:val="000000"/>
          <w:sz w:val="36"/>
          <w:lang w:eastAsia="ru-RU"/>
        </w:rPr>
        <w:t>6. Сидя. 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а) сгибание – разгибание пальцев стоп 15-20 раз б) максимальное разведение и сведение пяток, не отрывая носков 15-20 раз в) с напряжением тянуть носки на себя, от себя (колени прямые</w:t>
      </w:r>
      <w:proofErr w:type="gramStart"/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)</w:t>
      </w:r>
      <w:proofErr w:type="gramEnd"/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10-12 раз г) соединить стопы. Колени прямые 10-12 раз </w:t>
      </w:r>
      <w:proofErr w:type="spellStart"/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</w:t>
      </w:r>
      <w:proofErr w:type="spellEnd"/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) круговые движения стопами внутрь, 10-12 раз е) захватывание и приподнимание пальцами стопы карандаша или мелкого предмета 10-12 раз ж) захватывание и приподнимание стопами малого мяча, колени прямые-  6-8 раз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ind w:left="44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Раннее плавание детей способствует быстрейшему их физическому и психомоторному развитию. При плавании кожа ребенка испытывает благотворное массирующее воздействие воды, это  улучшает  кровообращение и укрепляет нервную систему.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Красивая улыбка не только привлекает внимание, помогает в общении, но и говорит о том, что у вас </w:t>
      </w:r>
      <w:r w:rsidRPr="008841C9">
        <w:rPr>
          <w:rFonts w:ascii="Arial" w:eastAsia="Times New Roman" w:hAnsi="Arial" w:cs="Arial"/>
          <w:b/>
          <w:bCs/>
          <w:i/>
          <w:iCs/>
          <w:color w:val="000000"/>
          <w:sz w:val="36"/>
          <w:lang w:eastAsia="ru-RU"/>
        </w:rPr>
        <w:t>здоровые, крепкие зубы.</w:t>
      </w: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Как только у ребенка появились молочные зубы, давайте ему после кормления кипяченую воду, а более старших детей приучайте полоскать рот после еды.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 3 года подарите ребенку зубную щетку и приучите чистить зубы ежедневно утром и вечером после еды. Зубы необходимо чистить правильно, тщательно вычищать остатки пищи щеткой, не менее 3х минут. Передние зубы чистить по направлению вверх и вниз, затем задние зубы. Зубы чистят круговыми движениями.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Начинайте обращать внимание на состояние зубов у детей в возрасте старше 2-3 лет, когда у них возникает кариес.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Примерно к 10-12 годам молочные зубы у ребенка полностью </w:t>
      </w:r>
      <w:proofErr w:type="gramStart"/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заменяются на коренные</w:t>
      </w:r>
      <w:proofErr w:type="gramEnd"/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, и заболеваемость кариесом снова возрастает.</w:t>
      </w:r>
    </w:p>
    <w:p w:rsidR="008841C9" w:rsidRPr="008841C9" w:rsidRDefault="008841C9" w:rsidP="008841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 Ухаживайте за своими зубами ежедневно, ешьте полезные продукты, посещайте стоматолога раз в полгода и тогда ваши зубки будут крепкими, а улыбка </w:t>
      </w:r>
      <w:proofErr w:type="gramStart"/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белоснежной</w:t>
      </w:r>
      <w:proofErr w:type="gramEnd"/>
      <w:r w:rsidRPr="008841C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.</w:t>
      </w:r>
    </w:p>
    <w:p w:rsidR="00B64C60" w:rsidRDefault="00B64C60"/>
    <w:sectPr w:rsidR="00B64C60" w:rsidSect="00B64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5766"/>
    <w:multiLevelType w:val="multilevel"/>
    <w:tmpl w:val="40A0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7D6EED"/>
    <w:multiLevelType w:val="multilevel"/>
    <w:tmpl w:val="7048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CF316D"/>
    <w:multiLevelType w:val="multilevel"/>
    <w:tmpl w:val="AE6A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1C9"/>
    <w:rsid w:val="008841C9"/>
    <w:rsid w:val="00B64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4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41C9"/>
    <w:rPr>
      <w:b/>
      <w:bCs/>
    </w:rPr>
  </w:style>
  <w:style w:type="character" w:styleId="a5">
    <w:name w:val="Emphasis"/>
    <w:basedOn w:val="a0"/>
    <w:uiPriority w:val="20"/>
    <w:qFormat/>
    <w:rsid w:val="008841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2220</Words>
  <Characters>12659</Characters>
  <Application>Microsoft Office Word</Application>
  <DocSecurity>0</DocSecurity>
  <Lines>105</Lines>
  <Paragraphs>29</Paragraphs>
  <ScaleCrop>false</ScaleCrop>
  <Company/>
  <LinksUpToDate>false</LinksUpToDate>
  <CharactersWithSpaces>14850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дс34</dc:creator>
  <cp:lastModifiedBy>дс34</cp:lastModifiedBy>
  <cp:revision>1</cp:revision>
  <dcterms:created xsi:type="dcterms:W3CDTF">2019-12-03T12:32:00Z</dcterms:created>
  <dcterms:modified xsi:type="dcterms:W3CDTF">2019-12-03T12:32:00Z</dcterms:modified>
</cp:coreProperties>
</file>