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6" w:rsidRPr="00CE2B53" w:rsidRDefault="00F43E86" w:rsidP="00CE2B53">
      <w:pPr>
        <w:keepNext/>
        <w:keepLines/>
        <w:tabs>
          <w:tab w:val="left" w:pos="142"/>
        </w:tabs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E2B5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Консультация для родителей</w:t>
      </w:r>
      <w:bookmarkStart w:id="0" w:name="_GoBack"/>
      <w:bookmarkEnd w:id="0"/>
    </w:p>
    <w:p w:rsidR="00F43E86" w:rsidRPr="00CE2B53" w:rsidRDefault="00F43E86" w:rsidP="00F43E8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CE2B53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«Речевые игры с дошкольниками»</w:t>
      </w:r>
    </w:p>
    <w:p w:rsidR="00F43E86" w:rsidRPr="003A21BD" w:rsidRDefault="00F43E86" w:rsidP="00F43E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показывают: речь детей, как правило, бедна и невыразительна, в ней много шаблонных выражений и слов – «сорняков». Почему? Дети, как губка впитывают в себя речь окружающих их взрослых,  как дома, так и в дошкольных учреждениях, а также речь, которую они слышат в рекламных роликах. Всё это ведёт к потере индивидуальности, эмоциональности, непосредственности в речи и миропонимании.</w:t>
      </w:r>
    </w:p>
    <w:p w:rsidR="00F43E86" w:rsidRPr="003A21BD" w:rsidRDefault="00F43E86" w:rsidP="00F43E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язык богат образными оборотами. Правильное и уместное их использование придаёт речи своеобразие, выразительность, меткость. Развитие речи является важной составной частью </w:t>
      </w:r>
      <w:proofErr w:type="spellStart"/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социолизации</w:t>
      </w:r>
      <w:proofErr w:type="spellEnd"/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дошкольников. Ребёнок, владеющий её основами, быстрее наладит контакт даже в незнакомом обществе. В жизни дети могут услышать синонимы, антонимы, крылатые выражения, фразеологические обороты, но они не всегда понимают их, а значит, не используют их  в своей речи.</w:t>
      </w:r>
    </w:p>
    <w:p w:rsidR="00F43E86" w:rsidRPr="003A21BD" w:rsidRDefault="00F43E86" w:rsidP="00F43E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– познакомить детей с ними и научить понимать их переносное значение.</w:t>
      </w:r>
    </w:p>
    <w:p w:rsidR="00F43E86" w:rsidRPr="003A21BD" w:rsidRDefault="00F43E86" w:rsidP="00F43E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игры, лексические задания и упражнения активизируют словарь.  Помогут дошкольникам узнать значение новых слов в зависимости от контекста. Понимать некоторые многозначные слова, подбирать синонимы и антонимы, составлять с ними короткие связные тексты, объяснять эмоциональное состояние человека, подбирая соответствующие слова и выражения. Осмысливать и объяснять происхождение некоторых слов. Самостоятельно образовывать новые слова с помощью суффиксов и приставок.  Различать стилистические оттенки слов, употреблять их в соответствии с контекстом.  Овладевать навыками речевого этикета.  Умением составлять описательные и повествовательные тексты. Сформируют практические навыки: умение быстро выбирать из своего словарного запаса наиболее точное подходящее слово, чувствовать оттенки в значении слова.</w:t>
      </w:r>
    </w:p>
    <w:p w:rsidR="00F43E86" w:rsidRPr="003A21BD" w:rsidRDefault="00F43E86" w:rsidP="00F43E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РЕЧЕВЫЕ ИГРЫ И УПРАЖНЕНИЯ.</w:t>
      </w: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Учить подбирать определения и эпитеты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-собаки бывают: большие, санитарные, сторожевые ... 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Узнавать предмет по описанию. 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длинненький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>, тоненький, зелененький ... с пупырышками,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lastRenderedPageBreak/>
              <w:t>-его можно солить, делать из него салат (огурец)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-это зеленая, стройная, кудрявая ... белоствольная (береза</w:t>
            </w:r>
            <w:proofErr w:type="gramEnd"/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lastRenderedPageBreak/>
              <w:t>Подбирать действия к предмету.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-щенок: лает, грызет, царапает, таскает, скулит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-ветер: воет, срывает, гонит, обрушивает, шумит.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Подбирать объект по действию. 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-что летает? (облако, шар, ласточка, воздушный змей)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-что плавает? (лодка, уголек, льдинка, листочек)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-кто кусается? (волк, акула, котенок, ребенок</w:t>
            </w:r>
            <w:proofErr w:type="gramEnd"/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Подбирать  антонимы: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- высоко - низко 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 - теплый - холодный</w:t>
            </w:r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 гладкий - шершавый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Синонимы: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-большой, огромный, громадный.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Различать глаголы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-движения (идти, бежать, ехать, ползти ...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-состояния (спать, есть, говорить ...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-действия (рисовать, лепить, трогать ...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F43E86" w:rsidRPr="003A21BD" w:rsidRDefault="00F43E86" w:rsidP="009F29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-приставочные и без приставочные (шел в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>.. , пошел в ... ,  рисовал - нарисовал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Добавлять пропущенные слова: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     - пришел почтальон, он принес ...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Подбирать обстоятельства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трудиться как? (хорошо, спустя рукава, быстро</w:t>
            </w:r>
            <w:proofErr w:type="gramEnd"/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Составлять предложения с определенным словом.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Отгадывать: «кто ты?» (в различных житейских ситуациях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дочка, 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внучка, сестричка, ученица, покупательница, актриса ...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. Создание новых слов.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светлый, зеленый - светло-зеленый,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-тепло, любит – 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теплолюбивый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-длинные, уши – 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>длинноухий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-воду, проводит – водопровод.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овощи режет - овощерезка 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дырки прокалывает - дырокол.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Придумывать родственные слова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-лес - лесок, лесник, лесной,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-вода - водяной, водопровод, водный, водолаз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Заканчивать предложения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Миша пошел гулять (когда?) ...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-Мише стало грустно (отчего?) ...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lastRenderedPageBreak/>
              <w:t>-Миша обрадовался (чему) ...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lastRenderedPageBreak/>
              <w:t>Многозначные слова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у ежа иголки, у елки иголки, швейные иголки (чем похожи, </w:t>
            </w:r>
            <w:proofErr w:type="gramEnd"/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чем отличаются)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-коса.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-ручка</w:t>
            </w:r>
          </w:p>
        </w:tc>
      </w:tr>
      <w:tr w:rsidR="00F43E86" w:rsidRPr="003A21BD" w:rsidTr="009F2959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Слова с заданием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>начинаются на ба - (баранка, батон, бабушка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3A21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3E86" w:rsidRPr="003A21BD" w:rsidRDefault="00F43E86" w:rsidP="009F2959">
            <w:pPr>
              <w:rPr>
                <w:rFonts w:ascii="Times New Roman" w:hAnsi="Times New Roman"/>
                <w:sz w:val="28"/>
                <w:szCs w:val="28"/>
              </w:rPr>
            </w:pPr>
            <w:r w:rsidRPr="003A21BD">
              <w:rPr>
                <w:rFonts w:ascii="Times New Roman" w:hAnsi="Times New Roman"/>
                <w:sz w:val="28"/>
                <w:szCs w:val="28"/>
              </w:rPr>
              <w:t xml:space="preserve">             -заканчиваются на </w:t>
            </w:r>
            <w:proofErr w:type="spellStart"/>
            <w:r w:rsidRPr="003A21BD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spellEnd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- (котенок, щенок, совок )</w:t>
            </w:r>
            <w:proofErr w:type="gramStart"/>
            <w:r w:rsidRPr="003A21BD">
              <w:rPr>
                <w:rFonts w:ascii="Times New Roman" w:hAnsi="Times New Roman"/>
                <w:sz w:val="28"/>
                <w:szCs w:val="28"/>
              </w:rPr>
              <w:t xml:space="preserve">   .</w:t>
            </w:r>
            <w:proofErr w:type="gramEnd"/>
          </w:p>
        </w:tc>
      </w:tr>
    </w:tbl>
    <w:p w:rsidR="00F43E86" w:rsidRPr="004C2AB4" w:rsidRDefault="00F43E86" w:rsidP="00F43E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3FD" w:rsidRDefault="00B863FD"/>
    <w:sectPr w:rsidR="00B863FD" w:rsidSect="00BE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D72"/>
    <w:rsid w:val="002A743D"/>
    <w:rsid w:val="00B863FD"/>
    <w:rsid w:val="00BE44BF"/>
    <w:rsid w:val="00CE2B53"/>
    <w:rsid w:val="00DA5D72"/>
    <w:rsid w:val="00F4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3E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43E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4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дс34</cp:lastModifiedBy>
  <cp:revision>2</cp:revision>
  <dcterms:created xsi:type="dcterms:W3CDTF">2019-12-03T12:37:00Z</dcterms:created>
  <dcterms:modified xsi:type="dcterms:W3CDTF">2019-12-03T12:37:00Z</dcterms:modified>
</cp:coreProperties>
</file>