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A6" w:rsidRDefault="00481AA6" w:rsidP="00481AA6">
      <w:pPr>
        <w:pStyle w:val="a4"/>
        <w:jc w:val="center"/>
        <w:rPr>
          <w:rFonts w:ascii="Times New Roman" w:hAnsi="Times New Roman"/>
          <w:kern w:val="28"/>
        </w:rPr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76.05pt;margin-top:5.2pt;width:57.1pt;height:67.75pt;z-index:251658240;visibility:visible;mso-wrap-distance-left:7.05pt;mso-wrap-distance-right:7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+3lAIAABsFAAAOAAAAZHJzL2Uyb0RvYy54bWysVF2O0zAQfkfiDpbfu0mqdNtEm672hyKk&#10;5UdaOIDrOI2FYxvbbbKgPQun4AmJM/RIjO2muwtCQog8OGN7/Hnmm298dj50Au2YsVzJCmcnKUZM&#10;UlVzuanwh/eryQIj64isiVCSVfiOWXy+fP7srNclm6pWiZoZBCDSlr2ucOucLpPE0pZ1xJ4ozSRs&#10;Nsp0xMHUbJLakB7QO5FM0/Q06ZWptVGUWQur13ETLwN+0zDq3jaNZQ6JCkNsLowmjGs/JsszUm4M&#10;0S2nhzDIP0TRES7h0iPUNXEEbQ3/Darj1CirGndCVZeopuGUhRwgmyz9JZvblmgWcgFyrD7SZP8f&#10;LH2ze2cQrysMhZKkgxLtv+5/7L/vv6GFZ6fXtgSnWw1ubrhUA1Q5ZGr1jaIfLZLqqiVywy6MUX3L&#10;SA3RZf5k8uhoxLEeZN2/VjVcQ7ZOBaChMZ2nDshAgA5VujtWhg0OUVicT2fZHHYobC1O03w6CzeQ&#10;cjysjXUvmeqQNypsoPABnOxurPPBkHJ08XdZJXi94kKEidmsr4RBOwIiWYUvnhW6JXE1CAUwbHQN&#10;eE8whPRIUnnMeF1cgQQgAL/nUwmK+FJk0zy9nBaT1eliPslX+WxSzNPFJM2KywKSK/Lr1b2PIMvL&#10;ltc1kzdcslGdWf531T/0SdRV0CfqK1zMgLqQ9B8ZSMN34PdJkh130KyCd1CEoxMpfdFfyBrSJqUj&#10;XEQ7eRp+oAw4GP+BlSARr4qoDzesB0Dxulmr+g7EYhQUE+oOLwwYrTKfMeqhWytsP22JYRiJVxIE&#10;51t7NMxorEeDSApHK+wwiuaVi0/AVhu+aQE5SlqqCxBlw4NgHqKAkP0EOjAEf3gtfIs/ngevhzdt&#10;+RMAAP//AwBQSwMEFAAGAAgAAAAhAM5x9ujeAAAACgEAAA8AAABkcnMvZG93bnJldi54bWxMj0FP&#10;wzAMhe9I/IfISNxYum4rW2k6wRBcJwrSrlnjNVUbp2qyrfx7zAlufvbT8/eK7eR6ccExtJ4UzGcJ&#10;CKTam5YaBV+fbw9rECFqMrr3hAq+McC2vL0pdG78lT7wUsVGcAiFXCuwMQ65lKG26HSY+QGJbyc/&#10;Oh1Zjo00o75yuOtlmiSZdLol/mD1gDuLdVednYLFPn08hPfqdTcccNOtw0t3IqvU/d30/AQi4hT/&#10;zPCLz+hQMtPRn8kE0bNepXO28pAsQbAhzbIFiCMvlqsNyLKQ/yuUPwAAAP//AwBQSwECLQAUAAYA&#10;CAAAACEAtoM4kv4AAADhAQAAEwAAAAAAAAAAAAAAAAAAAAAAW0NvbnRlbnRfVHlwZXNdLnhtbFBL&#10;AQItABQABgAIAAAAIQA4/SH/1gAAAJQBAAALAAAAAAAAAAAAAAAAAC8BAABfcmVscy8ucmVsc1BL&#10;AQItABQABgAIAAAAIQCv+K+3lAIAABsFAAAOAAAAAAAAAAAAAAAAAC4CAABkcnMvZTJvRG9jLnht&#10;bFBLAQItABQABgAIAAAAIQDOcfbo3gAAAAoBAAAPAAAAAAAAAAAAAAAAAO4EAABkcnMvZG93bnJl&#10;di54bWxQSwUGAAAAAAQABADzAAAA+QUAAAAA&#10;" stroked="f">
            <v:fill opacity="0"/>
            <v:textbox inset="0,0,0,0">
              <w:txbxContent>
                <w:p w:rsidR="00481AA6" w:rsidRDefault="00481AA6" w:rsidP="00481AA6"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20725" cy="861695"/>
                        <wp:effectExtent l="0" t="0" r="3175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725" cy="8616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>
        <w:rPr>
          <w:lang w:eastAsia="en-US"/>
        </w:rPr>
        <w:pict>
          <v:shape id="Поле 6" o:spid="_x0000_s1027" type="#_x0000_t202" style="position:absolute;left:0;text-align:left;margin-left:76.05pt;margin-top:5.2pt;width:57.1pt;height:81.55pt;z-index:251658240;visibility:visible;mso-wrap-distance-left:7.05pt;mso-wrap-distance-right:7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btnAIAACMFAAAOAAAAZHJzL2Uyb0RvYy54bWysVF2O0zAQfkfiDpbfu0lK+pOo6Wq7SxHS&#10;8iMtHMBNnMbCsY3tNllWnIVT8ITEGXokxnbT3cILQuTBGdvjz/PNfOPFZd9ytKfaMCkKnFzEGFFR&#10;yoqJbYE/fliP5hgZS0RFuBS0wPfU4Mvl82eLTuV0LBvJK6oRgAiTd6rAjbUqjyJTNrQl5kIqKmCz&#10;lrolFqZ6G1WadIDe8mgcx9Ook7pSWpbUGFi9CZt46fHrmpb2XV0bahEvMMRm/aj9uHFjtFyQfKuJ&#10;alh5DIP8QxQtYQIuPUHdEEvQTrM/oFpWamlkbS9K2UayrllJPQdgk8S/sblriKKeCyTHqFOazP+D&#10;Ld/u32vEqgJPMRKkhRIdvh1+Hn4cvqOpy06nTA5OdwrcbL+SPVTZMzXqVpafDBLyuiFiS6+0ll1D&#10;SQXRJe5k9ORowDEOZNO9kRVcQ3ZWeqC+1q1LHSQDATpU6f5UGdpbVMLibDxJZrBTwlYSv5hM5xN/&#10;BcmH00ob+4rKFjmjwBoq79HJ/tZYFw3JBxd3mZGcVWvGuZ/o7eaaa7QnoJK1/8JZrhoSVr1SAMME&#10;V493hsGFQxLSYYbrwgowgADcnuPiJfGQJeM0Xo2z0Xo6n43SdToZZbN4PoqTbJVN4zRLb9ZfXQRJ&#10;mjesqqi4ZYIO8kzSvyv/sVGCsLxAUVfgbDKeeHJn0R9pHbnG7jvm98ytZRa6lbO2wPOTE8ld1V+K&#10;CmiT3BLGgx2dh+9TBjkY/j4rXiNOFkEgtt/0XoxeQE4/G1ndg2i0hJpC/eGlAaOR+gtGHXRtgc3n&#10;HdEUI/5agPBciw+GHozNYBBRwtECW4yCeW3DU7BTmm0bQA7SFvIKxFkzr5vHKCByN4FO9ByOr4Zr&#10;9adz7/X4ti1/AQAA//8DAFBLAwQUAAYACAAAACEAn34C990AAAAKAQAADwAAAGRycy9kb3ducmV2&#10;LnhtbEyPQU/DMAyF70j8h8hI3Fi6lnWjNJ1gCK6IgrRr1nhN1capmmwr/x5zgpuf/fT8vXI7u0Gc&#10;cQqdJwXLRQICqfGmo1bB1+fr3QZEiJqMHjyhgm8MsK2ur0pdGH+hDzzXsRUcQqHQCmyMYyFlaCw6&#10;HRZ+ROLb0U9OR5ZTK82kLxzuBpkmSS6d7og/WD3izmLT1yenIHtP1/vwVr/sxj0+9Jvw3B/JKnV7&#10;Mz89gog4xz8z/OIzOlTMdPAnMkEMrFfpkq08JPcg2JDmeQbiwIt1tgJZlfJ/heoHAAD//wMAUEsB&#10;Ai0AFAAGAAgAAAAhALaDOJL+AAAA4QEAABMAAAAAAAAAAAAAAAAAAAAAAFtDb250ZW50X1R5cGVz&#10;XS54bWxQSwECLQAUAAYACAAAACEAOP0h/9YAAACUAQAACwAAAAAAAAAAAAAAAAAvAQAAX3JlbHMv&#10;LnJlbHNQSwECLQAUAAYACAAAACEAN4BW7ZwCAAAjBQAADgAAAAAAAAAAAAAAAAAuAgAAZHJzL2Uy&#10;b0RvYy54bWxQSwECLQAUAAYACAAAACEAn34C990AAAAKAQAADwAAAAAAAAAAAAAAAAD2BAAAZHJz&#10;L2Rvd25yZXYueG1sUEsFBgAAAAAEAAQA8wAAAAAGAAAAAA==&#10;" stroked="f">
            <v:fill opacity="0"/>
            <v:textbox inset="0,0,0,0">
              <w:txbxContent>
                <w:p w:rsidR="00481AA6" w:rsidRDefault="00481AA6" w:rsidP="00481AA6"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20725" cy="905510"/>
                        <wp:effectExtent l="19050" t="0" r="317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725" cy="905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kern w:val="28"/>
        </w:rPr>
        <w:t>РОССИЙСКАЯ  ФЕДЕРАЦИЯ</w:t>
      </w:r>
    </w:p>
    <w:p w:rsidR="00481AA6" w:rsidRDefault="00481AA6" w:rsidP="00481AA6">
      <w:pPr>
        <w:pStyle w:val="a4"/>
        <w:jc w:val="center"/>
        <w:rPr>
          <w:rFonts w:ascii="Times New Roman" w:hAnsi="Times New Roman"/>
          <w:spacing w:val="44"/>
          <w:kern w:val="28"/>
        </w:rPr>
      </w:pPr>
      <w:r>
        <w:rPr>
          <w:rFonts w:ascii="Times New Roman" w:hAnsi="Times New Roman"/>
          <w:spacing w:val="44"/>
          <w:kern w:val="28"/>
        </w:rPr>
        <w:t>РОСТОВСКАЯ ОБЛАСТЬ</w:t>
      </w:r>
    </w:p>
    <w:p w:rsidR="00481AA6" w:rsidRDefault="00481AA6" w:rsidP="00481AA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481AA6" w:rsidRDefault="00481AA6" w:rsidP="00481AA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.Ш</w:t>
      </w:r>
      <w:proofErr w:type="gramEnd"/>
      <w:r>
        <w:rPr>
          <w:rFonts w:ascii="Times New Roman" w:hAnsi="Times New Roman"/>
        </w:rPr>
        <w:t>ахты Ростовской    области «Детский сад №34»</w:t>
      </w:r>
    </w:p>
    <w:p w:rsidR="00481AA6" w:rsidRDefault="00481AA6" w:rsidP="00481AA6">
      <w:pPr>
        <w:pStyle w:val="a4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346527, г"/>
        </w:smartTagPr>
        <w:r>
          <w:rPr>
            <w:rFonts w:ascii="Times New Roman" w:hAnsi="Times New Roman"/>
          </w:rPr>
          <w:t>346527, г</w:t>
        </w:r>
      </w:smartTag>
      <w:proofErr w:type="gramStart"/>
      <w:r>
        <w:rPr>
          <w:rFonts w:ascii="Times New Roman" w:hAnsi="Times New Roman"/>
        </w:rPr>
        <w:t>.Ш</w:t>
      </w:r>
      <w:proofErr w:type="gramEnd"/>
      <w:r>
        <w:rPr>
          <w:rFonts w:ascii="Times New Roman" w:hAnsi="Times New Roman"/>
        </w:rPr>
        <w:t>ахты Ростовской области, ул. Индустриальная, 10А</w:t>
      </w:r>
    </w:p>
    <w:p w:rsidR="00481AA6" w:rsidRDefault="00481AA6" w:rsidP="00481AA6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Тел.: 8(8636) 24-26-13,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color w:val="000000"/>
          <w:lang w:val="en-US"/>
        </w:rPr>
        <w:t>dou</w:t>
      </w:r>
      <w:proofErr w:type="spellEnd"/>
      <w:r>
        <w:rPr>
          <w:rFonts w:ascii="Times New Roman" w:hAnsi="Times New Roman"/>
          <w:color w:val="000000"/>
        </w:rPr>
        <w:t>34@</w:t>
      </w:r>
      <w:proofErr w:type="spellStart"/>
      <w:r>
        <w:rPr>
          <w:rFonts w:ascii="Times New Roman" w:hAnsi="Times New Roman"/>
          <w:color w:val="000000"/>
          <w:lang w:val="en-US"/>
        </w:rPr>
        <w:t>shakhty</w:t>
      </w:r>
      <w:proofErr w:type="spellEnd"/>
      <w:r>
        <w:rPr>
          <w:rFonts w:ascii="Times New Roman" w:hAnsi="Times New Roman"/>
          <w:color w:val="000000"/>
        </w:rPr>
        <w:t>-</w:t>
      </w:r>
      <w:proofErr w:type="spellStart"/>
      <w:r>
        <w:rPr>
          <w:rFonts w:ascii="Times New Roman" w:hAnsi="Times New Roman"/>
          <w:color w:val="000000"/>
          <w:lang w:val="en-US"/>
        </w:rPr>
        <w:t>edu</w:t>
      </w:r>
      <w:proofErr w:type="spellEnd"/>
      <w:r>
        <w:rPr>
          <w:rFonts w:ascii="Times New Roman" w:hAnsi="Times New Roman"/>
          <w:color w:val="000000"/>
        </w:rPr>
        <w:t>.</w:t>
      </w:r>
      <w:proofErr w:type="spellStart"/>
      <w:r>
        <w:rPr>
          <w:rFonts w:ascii="Times New Roman" w:hAnsi="Times New Roman"/>
          <w:color w:val="000000"/>
          <w:lang w:val="en-US"/>
        </w:rPr>
        <w:t>ru</w:t>
      </w:r>
      <w:proofErr w:type="spellEnd"/>
    </w:p>
    <w:p w:rsidR="00481AA6" w:rsidRDefault="00481AA6" w:rsidP="00481AA6">
      <w:pPr>
        <w:ind w:right="57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481AA6" w:rsidRDefault="00481AA6" w:rsidP="00481AA6">
      <w:pPr>
        <w:spacing w:after="0" w:line="360" w:lineRule="auto"/>
        <w:contextualSpacing/>
        <w:rPr>
          <w:rFonts w:ascii="Franklin Gothic Heavy" w:eastAsia="Times New Roman" w:hAnsi="Franklin Gothic Heavy" w:cs="Times New Roman"/>
          <w:b/>
          <w:color w:val="000000" w:themeColor="text1"/>
          <w:sz w:val="40"/>
          <w:szCs w:val="40"/>
          <w:u w:val="single"/>
        </w:rPr>
      </w:pPr>
    </w:p>
    <w:p w:rsidR="00963FCE" w:rsidRPr="00963FCE" w:rsidRDefault="00963FCE" w:rsidP="00963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F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>Программа социального партнерства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>музыкального руководителя</w:t>
      </w:r>
    </w:p>
    <w:p w:rsidR="00963FCE" w:rsidRDefault="00963FCE" w:rsidP="00963F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</w:pPr>
      <w:r w:rsidRPr="00963FCE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>с семьями воспитанников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>МБДОУ №34 г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>.Ш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</w:rPr>
        <w:t xml:space="preserve">ахты </w:t>
      </w:r>
    </w:p>
    <w:p w:rsidR="00963FCE" w:rsidRDefault="00963FCE" w:rsidP="00963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63FCE" w:rsidRDefault="00963FCE" w:rsidP="00963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Музыкальные руководители: Елфимова О.В., Маликова Е.М.</w:t>
      </w:r>
    </w:p>
    <w:p w:rsidR="00963FCE" w:rsidRDefault="00963FCE" w:rsidP="00963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63FCE" w:rsidRPr="00963FCE" w:rsidRDefault="00963FCE" w:rsidP="00963F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Введение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Социальное партнерство – (англ. </w:t>
      </w:r>
      <w:proofErr w:type="spellStart"/>
      <w:r w:rsidRPr="00963FCE">
        <w:rPr>
          <w:rFonts w:ascii="Times New Roman" w:eastAsia="Times New Roman" w:hAnsi="Times New Roman" w:cs="Times New Roman"/>
          <w:color w:val="000000"/>
          <w:sz w:val="28"/>
        </w:rPr>
        <w:t>partnership</w:t>
      </w:r>
      <w:proofErr w:type="spellEnd"/>
      <w:r w:rsidRPr="00963FCE">
        <w:rPr>
          <w:rFonts w:ascii="Times New Roman" w:eastAsia="Times New Roman" w:hAnsi="Times New Roman" w:cs="Times New Roman"/>
          <w:color w:val="000000"/>
          <w:sz w:val="28"/>
        </w:rPr>
        <w:t>) – особый тип совместной деятельности между субъектами образовательного процесса, характеризующийся доверием, общими целями и ценностями, добровольностью и долговременностью отношений, а также признанием взаимной ответственности сторон за результат их сотрудничества и развития. Семья – это социальный институт воспитания. Именно в ней осуществляется преемственность поколений, социализация детей, что включает в себя передачу семейных ценностей и стереотипов поведения.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Семейное воспитание – это процесс сознательного формирования родителями духовных и физических качеств детей. Таким образом, современные подходы к организации взаимодействия педагогов с семьями воспитанников, предполагают создание системы диалогического общения через реализацию личностно – ориентированного подхода на основе социального партнерства.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Семья и ДОО - два важных института социализации детей. Их воспитательные функции различны, но для всестороннего развития ребенка требуется их взаимодействие. Социальное партнерство – это один из способов социализации детей, способствующих безболезненному вводу наших воспитанников в общественную жизнь - «Социум».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Данная программа разработана в соответствии с основными нормативно – правовыми документами по дошкольному воспитанию:</w:t>
      </w:r>
    </w:p>
    <w:p w:rsidR="00963FCE" w:rsidRPr="00963FCE" w:rsidRDefault="00963FCE" w:rsidP="00963FCE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Федеральный закон от 29.12.2012 № 273-ФЗ «Об образовании 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</w:p>
    <w:p w:rsidR="00963FCE" w:rsidRPr="00963FCE" w:rsidRDefault="00963FCE" w:rsidP="00963FCE">
      <w:pPr>
        <w:shd w:val="clear" w:color="auto" w:fill="FFFFFF"/>
        <w:spacing w:after="0" w:line="240" w:lineRule="auto"/>
        <w:ind w:left="360" w:hanging="72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Российской Федерации»;</w:t>
      </w:r>
    </w:p>
    <w:p w:rsidR="00963FCE" w:rsidRPr="00963FCE" w:rsidRDefault="00963FCE" w:rsidP="00963FCE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lastRenderedPageBreak/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111413"/>
          <w:sz w:val="28"/>
        </w:rPr>
        <w:t xml:space="preserve">Федеральный закон «Об образовании в РФ» обязывает педагогов и родителей стать не только равноправными, но и </w:t>
      </w:r>
      <w:proofErr w:type="spellStart"/>
      <w:r w:rsidRPr="00963FCE">
        <w:rPr>
          <w:rFonts w:ascii="Times New Roman" w:eastAsia="Times New Roman" w:hAnsi="Times New Roman" w:cs="Times New Roman"/>
          <w:color w:val="111413"/>
          <w:sz w:val="28"/>
        </w:rPr>
        <w:t>равноответственными</w:t>
      </w:r>
      <w:proofErr w:type="spellEnd"/>
      <w:r w:rsidRPr="00963FCE">
        <w:rPr>
          <w:rFonts w:ascii="Times New Roman" w:eastAsia="Times New Roman" w:hAnsi="Times New Roman" w:cs="Times New Roman"/>
          <w:color w:val="111413"/>
          <w:sz w:val="28"/>
        </w:rPr>
        <w:t xml:space="preserve"> участниками образовательного процесса.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111413"/>
          <w:sz w:val="28"/>
        </w:rPr>
        <w:t>В статье 44 Федерального закона «Об образовании в РФ» говорится: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111413"/>
          <w:sz w:val="28"/>
        </w:rPr>
        <w:t>В концепции дошкольного воспитания сказано, что «… семья и детский сад, имея свои особые функции, не могут заменить друг друга. Важным условием преемственности является установление доверительного делового контакта между семьёй и детским садом…» Таким образом, важно чтобы общение музыкального руководителя и родителей  базировалось  на принципах открытости, взаимопонимания и доверия.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111413"/>
          <w:sz w:val="28"/>
        </w:rPr>
        <w:t>В  дошкольной   организации  ребенок получает музыкальное образование, приобретает умение взаимодействовать с другими детьми и взрослыми, организовывать собственную музыкальную деятельность. Однако насколько эффективно ребенок будет овладевать этими навыками, зависит от отношения семьи к музыкальному воспитанию в дошкольном учреждении.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111413"/>
          <w:sz w:val="28"/>
        </w:rPr>
        <w:t>Актуальность  данной программы</w:t>
      </w:r>
      <w:r w:rsidRPr="00963FCE">
        <w:rPr>
          <w:rFonts w:ascii="Times New Roman" w:eastAsia="Times New Roman" w:hAnsi="Times New Roman" w:cs="Times New Roman"/>
          <w:color w:val="111413"/>
          <w:sz w:val="28"/>
        </w:rPr>
        <w:t> состоит в том, что ее содержание отвечает требованиям обновления дошкольной образовательной стратегии, в рамках которой, создаются  оптимальные условия для повышения  культуры родителей, тем самым ориентируя их на повышение активности и участия в  музыкальном воспитательном  процессе с целью развития личности ребенка.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111413"/>
          <w:sz w:val="28"/>
        </w:rPr>
        <w:t>Новизна  и  практическая значимость: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111413"/>
          <w:sz w:val="28"/>
        </w:rPr>
        <w:t xml:space="preserve">Реализация программы способствует созданию единой </w:t>
      </w:r>
      <w:proofErr w:type="spellStart"/>
      <w:proofErr w:type="gramStart"/>
      <w:r w:rsidRPr="00963FCE">
        <w:rPr>
          <w:rFonts w:ascii="Times New Roman" w:eastAsia="Times New Roman" w:hAnsi="Times New Roman" w:cs="Times New Roman"/>
          <w:color w:val="111413"/>
          <w:sz w:val="28"/>
        </w:rPr>
        <w:t>образовательно</w:t>
      </w:r>
      <w:proofErr w:type="spellEnd"/>
      <w:r w:rsidRPr="00963FCE">
        <w:rPr>
          <w:rFonts w:ascii="Times New Roman" w:eastAsia="Times New Roman" w:hAnsi="Times New Roman" w:cs="Times New Roman"/>
          <w:color w:val="111413"/>
          <w:sz w:val="28"/>
        </w:rPr>
        <w:t>- воспитательной</w:t>
      </w:r>
      <w:proofErr w:type="gramEnd"/>
      <w:r w:rsidRPr="00963FCE">
        <w:rPr>
          <w:rFonts w:ascii="Times New Roman" w:eastAsia="Times New Roman" w:hAnsi="Times New Roman" w:cs="Times New Roman"/>
          <w:color w:val="111413"/>
          <w:sz w:val="28"/>
        </w:rPr>
        <w:t xml:space="preserve"> среды в дошкольной организации и семье через развитие социально-педагогической компетентности, повышается ответственность  и заинтересованное отношение родителей за художественно – эстетическое воспитание детей в условиях семьи на основе использования обновленных форм взаимодействия; родители  являются активными участниками реализации программы, возрастает степень доверия и уважение к работникам дошкольной организации.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программы</w:t>
      </w:r>
      <w:r w:rsidRPr="00963FC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Создание необходимых условий для формирования ответственных взаимоотношений с семьями воспитанников и повышение компетентности </w:t>
      </w:r>
      <w:r w:rsidRPr="00963FC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родителей (способности разрешать разные типы </w:t>
      </w:r>
      <w:proofErr w:type="spellStart"/>
      <w:r w:rsidRPr="00963FCE">
        <w:rPr>
          <w:rFonts w:ascii="Times New Roman" w:eastAsia="Times New Roman" w:hAnsi="Times New Roman" w:cs="Times New Roman"/>
          <w:color w:val="000000"/>
          <w:sz w:val="28"/>
        </w:rPr>
        <w:t>социальн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>o</w:t>
      </w:r>
      <w:proofErr w:type="gramEnd"/>
      <w:r w:rsidRPr="00963FCE">
        <w:rPr>
          <w:rFonts w:ascii="Times New Roman" w:eastAsia="Times New Roman" w:hAnsi="Times New Roman" w:cs="Times New Roman"/>
          <w:color w:val="000000"/>
          <w:sz w:val="28"/>
        </w:rPr>
        <w:t>-педагогических</w:t>
      </w:r>
      <w:proofErr w:type="spellEnd"/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 ситуаций, связанных с воспитанием ребенка).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задачи взаимодействия музыкального руководителя с семьей:</w:t>
      </w:r>
    </w:p>
    <w:p w:rsidR="00963FCE" w:rsidRPr="00963FCE" w:rsidRDefault="00963FCE" w:rsidP="00963FC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изучение отношения родителей к вопросам музыкального воспитания;</w:t>
      </w:r>
    </w:p>
    <w:p w:rsidR="00963FCE" w:rsidRPr="00963FCE" w:rsidRDefault="00963FCE" w:rsidP="00963FC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знакомство родителей с лучшим опытом музыкального воспитания в детском саду и семье, а также с трудностями, возникающими в этом процессе;</w:t>
      </w:r>
    </w:p>
    <w:p w:rsidR="00963FCE" w:rsidRPr="00963FCE" w:rsidRDefault="00963FCE" w:rsidP="00963FC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963FCE" w:rsidRPr="00963FCE" w:rsidRDefault="00963FCE" w:rsidP="00963FC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музыкального руководителя с семьями воспитанников;</w:t>
      </w:r>
    </w:p>
    <w:p w:rsidR="00963FCE" w:rsidRPr="00963FCE" w:rsidRDefault="00963FCE" w:rsidP="00963FC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привлечение семей воспитанников к участию в совместных с педагогами мероприятиях, организуемых в городе, районе, области;</w:t>
      </w:r>
    </w:p>
    <w:p w:rsidR="00963FCE" w:rsidRPr="00963FCE" w:rsidRDefault="00963FCE" w:rsidP="00963FCE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Принципы и подходы к реализации программы:</w:t>
      </w:r>
    </w:p>
    <w:p w:rsidR="00963FCE" w:rsidRPr="00963FCE" w:rsidRDefault="00963FCE" w:rsidP="00963FC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доброжелательный стиль общения педагогов с родителями.</w:t>
      </w:r>
    </w:p>
    <w:p w:rsidR="00963FCE" w:rsidRPr="00963FCE" w:rsidRDefault="00963FCE" w:rsidP="00963FC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преемственность согласованных действий.</w:t>
      </w:r>
    </w:p>
    <w:p w:rsidR="00963FCE" w:rsidRPr="00963FCE" w:rsidRDefault="00963FCE" w:rsidP="00963FC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гуманный подход к выстраиванию взаимоотношений семьи и ДОО.</w:t>
      </w:r>
    </w:p>
    <w:p w:rsidR="00963FCE" w:rsidRPr="00963FCE" w:rsidRDefault="00963FCE" w:rsidP="00963FC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индивидуальный подход.</w:t>
      </w:r>
    </w:p>
    <w:p w:rsidR="00963FCE" w:rsidRPr="00963FCE" w:rsidRDefault="00963FCE" w:rsidP="00963FC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сотрудничество, а не наставничество.</w:t>
      </w:r>
    </w:p>
    <w:p w:rsidR="00963FCE" w:rsidRPr="00963FCE" w:rsidRDefault="00963FCE" w:rsidP="00963FC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динамичность.</w:t>
      </w:r>
    </w:p>
    <w:p w:rsidR="00963FCE" w:rsidRPr="00963FCE" w:rsidRDefault="00963FCE" w:rsidP="00963FC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963FCE">
        <w:rPr>
          <w:rFonts w:ascii="Times New Roman" w:eastAsia="Times New Roman" w:hAnsi="Times New Roman" w:cs="Times New Roman"/>
          <w:color w:val="000000"/>
          <w:sz w:val="28"/>
        </w:rPr>
        <w:t>этапность</w:t>
      </w:r>
      <w:proofErr w:type="spellEnd"/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 реализации.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взаимодействия с родителями: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Информационно - аналитические:</w:t>
      </w:r>
    </w:p>
    <w:p w:rsidR="00963FCE" w:rsidRPr="00963FCE" w:rsidRDefault="00963FCE" w:rsidP="00963FC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Анкетирование</w:t>
      </w:r>
    </w:p>
    <w:p w:rsidR="00963FCE" w:rsidRPr="00963FCE" w:rsidRDefault="00963FCE" w:rsidP="00963FC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Тестирование</w:t>
      </w:r>
    </w:p>
    <w:p w:rsidR="00963FCE" w:rsidRPr="00963FCE" w:rsidRDefault="00963FCE" w:rsidP="00963FC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Вопросы – ответы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Познавательные:</w:t>
      </w:r>
    </w:p>
    <w:p w:rsidR="00963FCE" w:rsidRPr="00963FCE" w:rsidRDefault="00963FCE" w:rsidP="00963FCE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Родительские собрания</w:t>
      </w:r>
    </w:p>
    <w:p w:rsidR="00963FCE" w:rsidRPr="00963FCE" w:rsidRDefault="00963FCE" w:rsidP="00963FCE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Круглые столы</w:t>
      </w:r>
    </w:p>
    <w:p w:rsidR="00963FCE" w:rsidRPr="00963FCE" w:rsidRDefault="00963FCE" w:rsidP="00963FCE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Консультации</w:t>
      </w:r>
    </w:p>
    <w:p w:rsidR="00963FCE" w:rsidRPr="00963FCE" w:rsidRDefault="00963FCE" w:rsidP="00963FCE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Беседы, дискуссии</w:t>
      </w:r>
    </w:p>
    <w:p w:rsidR="00963FCE" w:rsidRPr="00963FCE" w:rsidRDefault="00963FCE" w:rsidP="00963FCE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Совместное создание предметно-развивающей среды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Наглядно-информационные:</w:t>
      </w:r>
    </w:p>
    <w:p w:rsidR="00963FCE" w:rsidRPr="00963FCE" w:rsidRDefault="00963FCE" w:rsidP="00963FCE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Папки-передвижки</w:t>
      </w:r>
    </w:p>
    <w:p w:rsidR="00963FCE" w:rsidRPr="00963FCE" w:rsidRDefault="00963FCE" w:rsidP="00963FCE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Родительский уголок</w:t>
      </w:r>
    </w:p>
    <w:p w:rsidR="00963FCE" w:rsidRPr="00963FCE" w:rsidRDefault="00963FCE" w:rsidP="00963FCE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Фотовыставки</w:t>
      </w:r>
    </w:p>
    <w:p w:rsidR="00963FCE" w:rsidRPr="00963FCE" w:rsidRDefault="00963FCE" w:rsidP="00963FCE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Библиотека-передвижка</w:t>
      </w:r>
    </w:p>
    <w:p w:rsidR="00963FCE" w:rsidRPr="00963FCE" w:rsidRDefault="00963FCE" w:rsidP="00963FCE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lastRenderedPageBreak/>
        <w:t>Дни открытых дверей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proofErr w:type="spellStart"/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Досуговые</w:t>
      </w:r>
      <w:proofErr w:type="spellEnd"/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963FCE" w:rsidRPr="00963FCE" w:rsidRDefault="00963FCE" w:rsidP="00963FCE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Совместные праздники и развлечения</w:t>
      </w:r>
    </w:p>
    <w:p w:rsidR="00963FCE" w:rsidRPr="00963FCE" w:rsidRDefault="00963FCE" w:rsidP="00963FCE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Дни здоровья</w:t>
      </w:r>
    </w:p>
    <w:p w:rsidR="00963FCE" w:rsidRPr="00963FCE" w:rsidRDefault="00963FCE" w:rsidP="00963FCE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Выставки, творческие конкурсы</w:t>
      </w:r>
    </w:p>
    <w:p w:rsidR="00963FCE" w:rsidRPr="00963FCE" w:rsidRDefault="00963FCE" w:rsidP="00963FCE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Выставка семейных коллекций и фотографий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 программы:</w:t>
      </w:r>
    </w:p>
    <w:p w:rsidR="00963FCE" w:rsidRPr="00963FCE" w:rsidRDefault="00963FCE" w:rsidP="00963FCE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увеличение роста посещаемости родителями, другими членами семьи,</w:t>
      </w:r>
    </w:p>
    <w:p w:rsidR="00963FCE" w:rsidRPr="00963FCE" w:rsidRDefault="00963FCE" w:rsidP="00963FCE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участвующими в воспитании ребёнка, мероприятий по педагогическому просвещению;</w:t>
      </w:r>
    </w:p>
    <w:p w:rsidR="00963FCE" w:rsidRPr="00963FCE" w:rsidRDefault="00963FCE" w:rsidP="00963FCE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у родителей проявится осознанное отношение к воспитанию и развитию ребёнка (понимание потребностей детей, анализ его достижений и недостатков, обращения к педагогам как квалифицированным помощникам, осознание своей ведущей роли в воспитании и развитии ребёнка);</w:t>
      </w:r>
    </w:p>
    <w:p w:rsidR="00963FCE" w:rsidRPr="00963FCE" w:rsidRDefault="00963FCE" w:rsidP="00963FCE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сформируются теплые, дружеские взаимоотношения между детьми,</w:t>
      </w:r>
    </w:p>
    <w:p w:rsidR="00963FCE" w:rsidRPr="00963FCE" w:rsidRDefault="00963FCE" w:rsidP="00963FCE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педагогами, родителями;</w:t>
      </w:r>
    </w:p>
    <w:p w:rsidR="00963FCE" w:rsidRPr="00963FCE" w:rsidRDefault="00963FCE" w:rsidP="00963FCE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Повысится уровень психолого-педагогических знаний родителей,</w:t>
      </w:r>
    </w:p>
    <w:p w:rsidR="00963FCE" w:rsidRPr="00963FCE" w:rsidRDefault="00963FCE" w:rsidP="00963FCE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родительская компетенция.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Условия реализации программы.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 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963FCE" w:rsidRPr="00963FCE" w:rsidRDefault="00963FCE" w:rsidP="00963F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Прекрасную возможность для обоюдного познания воспитательного потенциала дают: специально организуемая социально-педагогическое наблюдение с использованием бесед, анкетирования, сочинений; посещение педагогами семей воспитанников; организация дней открытых дверей в детском саду; разнообразные собрания – встречи, ориентированные на знакомство с достижениями и трудностями воспитывающих детей сторон.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Перспективный план реализации программы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Младший дошкольный возраст</w:t>
      </w:r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Анкетирование родителей.</w:t>
      </w:r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Родительское собрание «Давайте познакомимся».</w:t>
      </w:r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Консультация «Дети и музыка».</w:t>
      </w:r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Семейный праздник «День семьи»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> .</w:t>
      </w:r>
      <w:proofErr w:type="gramEnd"/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Выступление на родительском собрании.</w:t>
      </w:r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Консультация «Пальчиковые игры».</w:t>
      </w:r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Папка передвижка «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>Играя</w:t>
      </w:r>
      <w:proofErr w:type="gramEnd"/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 развиваем».</w:t>
      </w:r>
    </w:p>
    <w:p w:rsidR="00963FCE" w:rsidRPr="00963FCE" w:rsidRDefault="00963FCE" w:rsidP="00963FCE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Консультация по изготовлению шумовых инструментов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Средний дошкольный возраст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Анкетирование родителей.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Индивидуальные и групповые беседы «Учим детей 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>слушать</w:t>
      </w:r>
      <w:proofErr w:type="gramEnd"/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 музыку».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Консультация «Звуки вокруг нас».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Семинар – практикум «Волшебные бусы».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Спортивный праздник «Наши мамы».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Консультация «Играем в театр».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Выступление на родительском собрании «Развитие духовно- нравственных качеств средствами театрализованной деятельности»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Папка-передвижка.</w:t>
      </w:r>
    </w:p>
    <w:p w:rsidR="00963FCE" w:rsidRPr="00963FCE" w:rsidRDefault="00963FCE" w:rsidP="00963FCE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Открытое занятие.</w:t>
      </w:r>
    </w:p>
    <w:p w:rsidR="00963FCE" w:rsidRPr="00963FCE" w:rsidRDefault="00963FCE" w:rsidP="00963F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Старший дошкольный возраст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Анкетирование родителей.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Семинар-практикум «Развитие коммуникативных способностей у детей старшего дошкольного возраста».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Оформление альбома «Наши праздники».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Участие в конкурсе детской песни.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Консультация «Учим детей музыке».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Совместное развлечение «Не страшна тому дорога, кто внимателен с порога».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Участие в групповых конкурсах «Лучший музыкальный уголок».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Досуг с родителями «Рождественские встречи».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Досуг с родителями «Ярмарка».</w:t>
      </w:r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>Выступление на родительском собрании «Идём в музыкальную школу. Ищите талант</w:t>
      </w:r>
      <w:proofErr w:type="gramStart"/>
      <w:r w:rsidRPr="00963FCE">
        <w:rPr>
          <w:rFonts w:ascii="Times New Roman" w:eastAsia="Times New Roman" w:hAnsi="Times New Roman" w:cs="Times New Roman"/>
          <w:color w:val="000000"/>
          <w:sz w:val="28"/>
        </w:rPr>
        <w:t>.»</w:t>
      </w:r>
      <w:proofErr w:type="gramEnd"/>
    </w:p>
    <w:p w:rsidR="00963FCE" w:rsidRPr="00963FCE" w:rsidRDefault="00963FCE" w:rsidP="00963FCE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963FCE">
        <w:rPr>
          <w:rFonts w:ascii="Times New Roman" w:eastAsia="Times New Roman" w:hAnsi="Times New Roman" w:cs="Times New Roman"/>
          <w:color w:val="000000"/>
          <w:sz w:val="28"/>
        </w:rPr>
        <w:t xml:space="preserve">Посещение концерта учащихся </w:t>
      </w: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 w:rsidRPr="00963FCE">
        <w:rPr>
          <w:rFonts w:ascii="Times New Roman" w:eastAsia="Times New Roman" w:hAnsi="Times New Roman" w:cs="Times New Roman"/>
          <w:color w:val="000000"/>
          <w:sz w:val="28"/>
        </w:rPr>
        <w:t>ДШИ.</w:t>
      </w:r>
    </w:p>
    <w:p w:rsidR="008426FC" w:rsidRDefault="008426FC" w:rsidP="00481AA6">
      <w:pPr>
        <w:shd w:val="clear" w:color="auto" w:fill="FFFFFF"/>
        <w:spacing w:after="0" w:line="240" w:lineRule="auto"/>
        <w:ind w:firstLine="540"/>
        <w:jc w:val="center"/>
      </w:pPr>
    </w:p>
    <w:sectPr w:rsidR="0084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928"/>
    <w:multiLevelType w:val="multilevel"/>
    <w:tmpl w:val="E6C2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54A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742920"/>
    <w:multiLevelType w:val="multilevel"/>
    <w:tmpl w:val="E1B8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64DB7"/>
    <w:multiLevelType w:val="multilevel"/>
    <w:tmpl w:val="517A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C65FA"/>
    <w:multiLevelType w:val="multilevel"/>
    <w:tmpl w:val="0E40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C4F5C"/>
    <w:multiLevelType w:val="multilevel"/>
    <w:tmpl w:val="6B6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4C647E"/>
    <w:multiLevelType w:val="multilevel"/>
    <w:tmpl w:val="29E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2123D9"/>
    <w:multiLevelType w:val="multilevel"/>
    <w:tmpl w:val="ED2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95C5B"/>
    <w:multiLevelType w:val="multilevel"/>
    <w:tmpl w:val="A89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50B28"/>
    <w:multiLevelType w:val="multilevel"/>
    <w:tmpl w:val="687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86399D"/>
    <w:multiLevelType w:val="multilevel"/>
    <w:tmpl w:val="E95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B1B9F"/>
    <w:multiLevelType w:val="multilevel"/>
    <w:tmpl w:val="9EF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94BD7"/>
    <w:multiLevelType w:val="multilevel"/>
    <w:tmpl w:val="710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B0538C"/>
    <w:multiLevelType w:val="hybridMultilevel"/>
    <w:tmpl w:val="7EBC5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9E44B9"/>
    <w:multiLevelType w:val="multilevel"/>
    <w:tmpl w:val="3DC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0383A"/>
    <w:multiLevelType w:val="multilevel"/>
    <w:tmpl w:val="86CE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7566F"/>
    <w:multiLevelType w:val="multilevel"/>
    <w:tmpl w:val="3ADE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E7324C"/>
    <w:multiLevelType w:val="multilevel"/>
    <w:tmpl w:val="995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0F76B3"/>
    <w:multiLevelType w:val="multilevel"/>
    <w:tmpl w:val="F6B0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623759"/>
    <w:multiLevelType w:val="multilevel"/>
    <w:tmpl w:val="FC9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F6AD1"/>
    <w:multiLevelType w:val="multilevel"/>
    <w:tmpl w:val="1E5E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9558D1"/>
    <w:multiLevelType w:val="multilevel"/>
    <w:tmpl w:val="2E5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504592"/>
    <w:multiLevelType w:val="multilevel"/>
    <w:tmpl w:val="864A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6B04B4"/>
    <w:multiLevelType w:val="multilevel"/>
    <w:tmpl w:val="39F2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921059"/>
    <w:multiLevelType w:val="multilevel"/>
    <w:tmpl w:val="D16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D06F22"/>
    <w:multiLevelType w:val="multilevel"/>
    <w:tmpl w:val="82BA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14"/>
  </w:num>
  <w:num w:numId="11">
    <w:abstractNumId w:val="17"/>
  </w:num>
  <w:num w:numId="12">
    <w:abstractNumId w:val="25"/>
  </w:num>
  <w:num w:numId="13">
    <w:abstractNumId w:val="3"/>
  </w:num>
  <w:num w:numId="14">
    <w:abstractNumId w:val="5"/>
  </w:num>
  <w:num w:numId="15">
    <w:abstractNumId w:val="10"/>
  </w:num>
  <w:num w:numId="16">
    <w:abstractNumId w:val="15"/>
  </w:num>
  <w:num w:numId="17">
    <w:abstractNumId w:val="12"/>
  </w:num>
  <w:num w:numId="18">
    <w:abstractNumId w:val="24"/>
  </w:num>
  <w:num w:numId="19">
    <w:abstractNumId w:val="16"/>
  </w:num>
  <w:num w:numId="20">
    <w:abstractNumId w:val="21"/>
  </w:num>
  <w:num w:numId="21">
    <w:abstractNumId w:val="23"/>
  </w:num>
  <w:num w:numId="22">
    <w:abstractNumId w:val="18"/>
  </w:num>
  <w:num w:numId="23">
    <w:abstractNumId w:val="6"/>
  </w:num>
  <w:num w:numId="24">
    <w:abstractNumId w:val="11"/>
  </w:num>
  <w:num w:numId="25">
    <w:abstractNumId w:val="9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81AA6"/>
    <w:rsid w:val="00481AA6"/>
    <w:rsid w:val="008426FC"/>
    <w:rsid w:val="0096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81AA6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481AA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8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AA6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48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481AA6"/>
  </w:style>
  <w:style w:type="character" w:customStyle="1" w:styleId="c12">
    <w:name w:val="c12"/>
    <w:basedOn w:val="a0"/>
    <w:rsid w:val="00481AA6"/>
  </w:style>
  <w:style w:type="character" w:customStyle="1" w:styleId="c68">
    <w:name w:val="c68"/>
    <w:basedOn w:val="a0"/>
    <w:rsid w:val="00481AA6"/>
  </w:style>
  <w:style w:type="character" w:customStyle="1" w:styleId="c121">
    <w:name w:val="c121"/>
    <w:basedOn w:val="a0"/>
    <w:rsid w:val="00481AA6"/>
  </w:style>
  <w:style w:type="paragraph" w:customStyle="1" w:styleId="c0">
    <w:name w:val="c0"/>
    <w:basedOn w:val="a"/>
    <w:rsid w:val="0048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48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48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9">
    <w:name w:val="c109"/>
    <w:basedOn w:val="a0"/>
    <w:rsid w:val="00481AA6"/>
  </w:style>
  <w:style w:type="paragraph" w:customStyle="1" w:styleId="c3">
    <w:name w:val="c3"/>
    <w:basedOn w:val="a"/>
    <w:rsid w:val="0048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81AA6"/>
  </w:style>
  <w:style w:type="paragraph" w:customStyle="1" w:styleId="c47">
    <w:name w:val="c47"/>
    <w:basedOn w:val="a"/>
    <w:rsid w:val="0048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1AA6"/>
  </w:style>
  <w:style w:type="character" w:customStyle="1" w:styleId="c110">
    <w:name w:val="c110"/>
    <w:basedOn w:val="a0"/>
    <w:rsid w:val="00481AA6"/>
  </w:style>
  <w:style w:type="paragraph" w:customStyle="1" w:styleId="c10">
    <w:name w:val="c10"/>
    <w:basedOn w:val="a"/>
    <w:rsid w:val="0096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63FCE"/>
  </w:style>
  <w:style w:type="paragraph" w:customStyle="1" w:styleId="c11">
    <w:name w:val="c11"/>
    <w:basedOn w:val="a"/>
    <w:rsid w:val="0096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6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63FCE"/>
  </w:style>
  <w:style w:type="character" w:customStyle="1" w:styleId="c15">
    <w:name w:val="c15"/>
    <w:basedOn w:val="a0"/>
    <w:rsid w:val="00963FCE"/>
  </w:style>
  <w:style w:type="paragraph" w:customStyle="1" w:styleId="c14">
    <w:name w:val="c14"/>
    <w:basedOn w:val="a"/>
    <w:rsid w:val="0096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6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63FCE"/>
  </w:style>
  <w:style w:type="character" w:customStyle="1" w:styleId="c21">
    <w:name w:val="c21"/>
    <w:basedOn w:val="a0"/>
    <w:rsid w:val="00963FCE"/>
  </w:style>
  <w:style w:type="paragraph" w:customStyle="1" w:styleId="c18">
    <w:name w:val="c18"/>
    <w:basedOn w:val="a"/>
    <w:rsid w:val="0096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2021-06-13T13:57:00Z</dcterms:created>
  <dcterms:modified xsi:type="dcterms:W3CDTF">2021-06-13T14:17:00Z</dcterms:modified>
</cp:coreProperties>
</file>