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5C" w:rsidRPr="004D785C" w:rsidRDefault="004D785C" w:rsidP="004D78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4D785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</w:t>
      </w:r>
      <w:proofErr w:type="spellStart"/>
      <w:r w:rsidRPr="004D785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технологии в коррекционно-логопедической деятельности»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состояния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во многом зависит благополучие общества. В последние десятилетия во всём мире наметилась тенденция к ухудшению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детского населения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Экологические проблемы, различные отрицательные бытовые факторы, химические добавки в продуктах питания, некачественная вода, агрессивно воздействуют на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дошкольника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состояние физического, психического и социального благополучия человека, а не просто отсутствие болезней или физических дефектов. Только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здоровый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 может быть свободным, радостным, счастливым.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множество различных факторов, которые влияют на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 дошкольников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внутренние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(педагогические, физиолого-гигиенические, психологические)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внешние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(экологические, экономические, социальные)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Принципы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здоровьесбережения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навреди!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Принцип триединого представления 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Непрерывность и преемственность.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Соответствие содержания и организации обучения и воспитания возрастным и индивидуальным особенностям ребёнка.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Комплексный, междисциплинарный подход.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образовательные технологии – это, прежде всего технологии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воспитания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валеологической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культуры или культуры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детей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 этих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технологий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становление осознанного отношения ребёнка к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здоровью и жизни человека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накопление знаний 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развитие умения оберегать, поддерживать и сохранять его.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Логопедическая практика показывает, что с каждым годом увеличивается количество детей с различными нарушениями речи.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Логопедическая работа предполагает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коррекцию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оздоровительно-коррекционной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с данными детьми, включающая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зрения,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логоритмику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 в 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логопеда становятся перспективным средством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коррекционно-развивающей работы с детьми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имеющими нарушения речи. Эти методы работы принадлежат к числу эффективных средств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все чаще применяемых в специальной педагогике и помогающих достижению максимально возможных успехов в преодолении не только речевых трудностей, но и общего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дошкольного возраста. На фоне комплексной логопедической помощи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требуя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особых усилий, оптимизируют процесс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речи детей-логопатов и способствуют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оздоровлению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всего организма ребенка.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Эффект их применения зависит от профессиональной компетенции педагога, умения использовать новые возможности, включать действенные методы в систему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коррекционно-развивающего процесса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создавая психофизиологический комфорт детям во время занятий, предусматривающий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«ситуацию уверенности»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в своих силах. Кроме того, альтернативные методы и приемы помогают организовывать занятия интереснее и разнообразнее. Таким образом, терапевтические возможности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содействуют созданию условий для речевого высказывания и восприятия.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Перейдём к особенностям развития детей с речевыми недостатками.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Особенности физического развития детей с речевыми недостатками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нарушение артикуляционных укладов, либо органов артикуляционного аппарата;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нарушение дыхания и голосообразования;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нарушение общей и мелкой моторики;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расторможенность и заторможенность мышечного напряжения;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повышенная утомляемость;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заметное отставание в показателях основных физических качеств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(силы, скорости, ловкости)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нарушение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темпоритмической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организации движений.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Особенности психического развития детей с речевыми недостатками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нарушение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оптико-пространственного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праксиса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неустойчивость внимания;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расстройство памяти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(особенно слуховой)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несформированность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мышления;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задержка развития воображения.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комплексное воздействие на ребенка может дать успешную динамику речевого развития. Совокупность методов и приемов в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по преодолению нарушения речи затрагивает не только исправление дефектов речевой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формирование определенных психических процессов, представлений об окружающем мире, становлений отношений к воспитуемым социальным явлениям и навыкам поведения, основы личностной культуры. В процессе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логопеда возрастает социальная и педагогическая значимость сохранения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здоровья детей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своей практической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применяю следующие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компоненты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Артикуляционная гимнастика.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Регулярное выполнение поможет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улучшить кровоснабжение артикуляционных органов и их иннервацию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(нервную проводимость)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улучшить подвижность артикуляционных органов;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укрепить мышечную систему языка, губ, щёк;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уменьшить напряжённость артикуляционных органов.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Цель артикуляционной гимнастики - выработка правильных, полноценных движений и определённых положений артикуляционных органов, необходимых для правильного произношения звуков, и объединение простых движений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сложные.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для артикуляционной гимнастики нельзя подбирать произвольно. Следует предусматривать те артикуляционные уклады, которые необходимо сформировать.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Артикуляционная гимнастика включает упражнения как для тренировки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подвижности и переключаемости органов, отработки определённых положений губ, языка, правильного произношения всех звуков, так и для каждого звука той или иной группы.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Упражнения должны быть целенаправленными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важны не их количество, а упражнения подбирают исходя из правильной артикуляции звука с учётом конкретного его нарушения у ребёнка.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правильного образования звука.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Дыхательная гимнастика.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Неотъемлемая часть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оздоровительного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режима – дыхательная гимнастика, способствующая развитию и укреплению грудной клетки. Упражнения дыхательной гимнастики направлены на закр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епление навыков диафрагмально-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речевого дыхания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(оно считается наиболее правильным типом дыхания)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Ведётся работа над развитием силы, плавности, длительности выдоха. Кроме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оздоровительного значения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выработка правильного дыхания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еобходима для дальнейшей работы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над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коррекцией звукопроизношения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каждое занятие включается несколько упражнений. По мере овладения упражнений детьми добавляются новые.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Развитие общей моторики.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выше двигательная активность ребенка, тем интенсивнее развивается его речь. У детей с нарушениями речи, часто наблюдаются </w:t>
      </w:r>
      <w:r w:rsidRPr="004D785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«неполадки»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общей моторике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недостаточная четкость и организованность движений, недоразвитие чувства ритма и координации. Таким образом, развитие общей моторики способствует развитию речи.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Оздоровительные паузы – 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физминутки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 дл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детей, посещающих логопедические занятия.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Развитие мелкой моторики.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логопедической работы была выявлена необходимость развития мелкой моторики в целях повышения эффективности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работы с детьми-логопатами. Учеными доказано, что развитие руки находится в тесной связи с развитием речи ребенка и его мышления. Проведенные исследования и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наблюдения показали, что степень развития движений пальцев соответствует развитию речи ребенка.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при ряде нарушений речи отмечается общая моторная недостаточность, а также отклонения в развитии движений пальцев, выраженные в различной степени, так как движения пальцев рук тесно связаны с речевой функцией.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мелкой моторики пальцев рук на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коррекционных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занятиях уделяется особое внимание, так как этот вид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деятельности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утреннему и речевому развитию, выработке основных элементарных умений, формированию графических навыков. Целесообразно сочетать упражнения по развитию мелкой моторики с собственно речевыми упражнениями.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терапия – это последнее достижение восточной медицины. В переводе с корейского язы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 Су – кисть,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стопа.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Су-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ерапия оказывает воздействие на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биоэнергитические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точки с целью активизации защитных функций организма и направлена на воздействие зон коры головного мозга с целью профилактики речевых нарушений.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массажа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воздействовать на биологически активные точки по системе Су -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Джок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стимулируя речевые зоны коры головного мозга.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Биоэнергопластика</w:t>
      </w:r>
      <w:proofErr w:type="spellEnd"/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Биоэнергопластика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является новым и интересным направлением работы по развитию речи детей и включает в себя три понятия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человек, энергия – сила, пластик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а-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движение.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Биоэнергопастика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направлена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совместные движения рук и артикуляционного аппарата, что способствует активизации естественного распределения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биоэнергии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организме. Благодаря упражнениям на развитие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биоэнергопластики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ребенка улучшается кровообращение, при этом укрепляются мышцы лица, развивается мелкая моторика рук и соответственно речь.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это массаж, выполняемый самим ребёнком, страдающим речевой патологией, это динамические артикуляционные упражнения, вызывающие эффект, сходный 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массажным.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органов артикуляции активизирует кровообращение в области губ и языка. Ребёнок сам выполняет приёмы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показывает ему взрослый.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Целью логопедического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самомассажа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стимуляция кинестетических ощущений мышц, участвующих в работе периферического речевого аппарата и нормализация мышечного тонуса данных мышц.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самомассажа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широко применимо по нескольким причинам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Можно проводить не только индивидуально, но и фронтально с группой детей одновременно.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Можно использовать многократно в течение дня, включая его в различные режимные моменты в условиях дошкольного учреждения.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 Можно использовать без специального медицинского образования.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Релаксация.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Релаксация - произвольное или непроизвольное состояние покоя, расслабленности, связанное с полным или частичным мышечным расслаблением. 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Возникает вследствие снятия напряжения, после сильных переживаний или физических усилий.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Комплекс упражнений на релаксацию используется для обучения детей управлению собственным мышечным тонусом, приёмам расслабления различных групп мышц. На логопедических занятиях можно использовать релаксационные упражнения по ходу занятия, если у детей возникло двигательное напряжение или беспокойство. Упражнения проводятся под музыку. Умение расслабиться помогает одним детям снять напряжение, другим – сконцентрировать внимание, снять возбуждение, расслабить мышцы, что необходимо для исправления речи.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вышеперечисленные компоненты проводятся ежедневно, либо меняются в течение всей недели, что очень благоприятно влияет на развитие речи детей дошкольного возраста.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использования приемов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 в логопедии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повышается </w:t>
      </w:r>
      <w:proofErr w:type="spell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обучаемость</w:t>
      </w:r>
      <w:proofErr w:type="spell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улучшаются внимание, восприятие;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учатся видеть, слышать, рассуждать;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корректируется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поведение</w:t>
      </w:r>
      <w:proofErr w:type="gramEnd"/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преодолеваются психологические трудности;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формируется правильное, осмысленное чтение, пробуждается интерес к процессу чтения и письма, снимается эмоциональное напряжение и тревожность;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развивается способность к переносу полученных навыков при изучении предметного материала.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спользование </w:t>
      </w:r>
      <w:proofErr w:type="spellStart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технологий в коррекционной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с дошкольниками даё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 положительные результаты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снижение уровня заболеваемости;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работоспособности, выносливости;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психических процессов;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формирование двигательных умений и навыков, правильной осанки;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общей и мелкой моторики,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повышение речевой активности;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увеличение уровня социальной адаптации.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применение элементов педагогики </w:t>
      </w:r>
      <w:r w:rsidRPr="004D78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оздоровления</w:t>
      </w:r>
      <w:r w:rsidRPr="004D785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способствуют личностному, интеллектуальному и речевому развитию ребёнка.</w:t>
      </w:r>
    </w:p>
    <w:p w:rsidR="004D785C" w:rsidRPr="004D785C" w:rsidRDefault="004D785C" w:rsidP="004D78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4" w:tooltip="В закладки" w:history="1">
        <w:r w:rsidRPr="004D785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>+</w:t>
        </w:r>
        <w:r w:rsidRPr="004D785C">
          <w:rPr>
            <w:rFonts w:ascii="Times New Roman" w:eastAsia="MS Gothic" w:hAnsi="MS Gothic" w:cs="Times New Roman"/>
            <w:color w:val="FFFFFF"/>
            <w:sz w:val="28"/>
            <w:szCs w:val="28"/>
            <w:lang w:eastAsia="ru-RU"/>
          </w:rPr>
          <w:t>❤</w:t>
        </w:r>
        <w:r w:rsidRPr="004D785C">
          <w:rPr>
            <w:rFonts w:ascii="Times New Roman" w:eastAsia="Times New Roman" w:hAnsi="Times New Roman" w:cs="Times New Roman"/>
            <w:color w:val="FFFFFF"/>
            <w:sz w:val="28"/>
            <w:szCs w:val="28"/>
            <w:lang w:eastAsia="ru-RU"/>
          </w:rPr>
          <w:t xml:space="preserve"> В Мои закладки</w:t>
        </w:r>
      </w:hyperlink>
    </w:p>
    <w:p w:rsidR="00F573A4" w:rsidRPr="004D785C" w:rsidRDefault="00F573A4" w:rsidP="004D7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573A4" w:rsidRPr="004D785C" w:rsidSect="004D785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785C"/>
    <w:rsid w:val="000D21C9"/>
    <w:rsid w:val="004D785C"/>
    <w:rsid w:val="00F110D9"/>
    <w:rsid w:val="00F5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A4"/>
  </w:style>
  <w:style w:type="paragraph" w:styleId="1">
    <w:name w:val="heading 1"/>
    <w:basedOn w:val="a"/>
    <w:link w:val="10"/>
    <w:uiPriority w:val="9"/>
    <w:qFormat/>
    <w:rsid w:val="004D78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8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D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D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85C"/>
    <w:rPr>
      <w:b/>
      <w:bCs/>
    </w:rPr>
  </w:style>
  <w:style w:type="character" w:styleId="a5">
    <w:name w:val="Hyperlink"/>
    <w:basedOn w:val="a0"/>
    <w:uiPriority w:val="99"/>
    <w:semiHidden/>
    <w:unhideWhenUsed/>
    <w:rsid w:val="004D78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4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First</cp:lastModifiedBy>
  <cp:revision>1</cp:revision>
  <dcterms:created xsi:type="dcterms:W3CDTF">2021-06-10T06:39:00Z</dcterms:created>
  <dcterms:modified xsi:type="dcterms:W3CDTF">2021-06-10T06:49:00Z</dcterms:modified>
</cp:coreProperties>
</file>