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469" w:rsidRPr="00E93469" w:rsidRDefault="00E93469" w:rsidP="00E93469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</w:pPr>
      <w:r w:rsidRPr="00E93469"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  <w:t>О противодействии коррупции в Ростовской области</w:t>
      </w:r>
    </w:p>
    <w:p w:rsidR="00E93469" w:rsidRPr="00E93469" w:rsidRDefault="00E93469" w:rsidP="00E93469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E93469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ЗАКОН </w:t>
      </w:r>
    </w:p>
    <w:p w:rsidR="00E93469" w:rsidRPr="00E93469" w:rsidRDefault="00E93469" w:rsidP="00E93469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E93469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РОСТОВСКОЙ ОБЛАСТИ </w:t>
      </w:r>
    </w:p>
    <w:p w:rsidR="00E93469" w:rsidRPr="00E93469" w:rsidRDefault="00E93469" w:rsidP="00E93469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E93469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от 12 мая 2009 года N 218-зс </w:t>
      </w:r>
    </w:p>
    <w:p w:rsidR="00E93469" w:rsidRPr="00E93469" w:rsidRDefault="00E93469" w:rsidP="00E93469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E93469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О противодействии коррупции в Ростовской области </w:t>
      </w:r>
    </w:p>
    <w:p w:rsidR="00E93469" w:rsidRPr="00E93469" w:rsidRDefault="00E93469" w:rsidP="00E93469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proofErr w:type="gramStart"/>
      <w:r w:rsidRPr="00E934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Принят</w:t>
      </w:r>
      <w:proofErr w:type="gramEnd"/>
    </w:p>
    <w:p w:rsidR="00E93469" w:rsidRPr="00E93469" w:rsidRDefault="00E93469" w:rsidP="00E9346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934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Законодательным Собранием</w:t>
      </w:r>
    </w:p>
    <w:p w:rsidR="00E93469" w:rsidRPr="00E93469" w:rsidRDefault="00E93469" w:rsidP="00E9346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934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23 апреля 2009 года</w:t>
      </w:r>
    </w:p>
    <w:p w:rsidR="00E93469" w:rsidRPr="00E93469" w:rsidRDefault="00E93469" w:rsidP="00E9346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proofErr w:type="gramStart"/>
      <w:r w:rsidRPr="00E934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(Изменения и дополнения:</w:t>
      </w:r>
      <w:proofErr w:type="gramEnd"/>
    </w:p>
    <w:p w:rsidR="00E93469" w:rsidRPr="00E93469" w:rsidRDefault="00E93469" w:rsidP="00E9346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hyperlink r:id="rId5" w:history="1">
        <w:r w:rsidRPr="00E9346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Областной закон от 29.09.2009 N 294-ЗС</w:t>
        </w:r>
      </w:hyperlink>
      <w:r w:rsidRPr="00E934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НГР:ru61000200900353;</w:t>
      </w:r>
    </w:p>
    <w:p w:rsidR="00E93469" w:rsidRPr="00E93469" w:rsidRDefault="00E93469" w:rsidP="00E9346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hyperlink r:id="rId6" w:history="1">
        <w:proofErr w:type="gramStart"/>
        <w:r w:rsidRPr="00E9346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Областной закон от 16.04.2010 N 387-ЗС</w:t>
        </w:r>
      </w:hyperlink>
      <w:r w:rsidRPr="00E934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НГР:ru:1000201000192).</w:t>
      </w:r>
      <w:proofErr w:type="gramEnd"/>
    </w:p>
    <w:p w:rsidR="00E93469" w:rsidRPr="00E93469" w:rsidRDefault="00E93469" w:rsidP="00E9346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hyperlink r:id="rId7" w:history="1">
        <w:proofErr w:type="gramStart"/>
        <w:r w:rsidRPr="00E9346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Областной закон от 13.03.2013 N 1070-ЗС</w:t>
        </w:r>
      </w:hyperlink>
      <w:r w:rsidRPr="00E934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НГР:ru61000201300145)</w:t>
      </w:r>
      <w:proofErr w:type="gramEnd"/>
    </w:p>
    <w:p w:rsidR="00E93469" w:rsidRPr="00E93469" w:rsidRDefault="00E93469" w:rsidP="00E9346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hyperlink r:id="rId8" w:history="1">
        <w:r w:rsidRPr="00E9346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Областной закон от 30.07.2013 N 1165-зс</w:t>
        </w:r>
      </w:hyperlink>
    </w:p>
    <w:p w:rsidR="00E93469" w:rsidRPr="00E93469" w:rsidRDefault="00E93469" w:rsidP="00E9346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hyperlink r:id="rId9" w:history="1">
        <w:r w:rsidRPr="00E9346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Областной закон от 23.12.2013 N 94-зс</w:t>
        </w:r>
      </w:hyperlink>
    </w:p>
    <w:p w:rsidR="00E93469" w:rsidRPr="00E93469" w:rsidRDefault="00E93469" w:rsidP="00E93469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E93469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Статья 1. Предмет правового регулирования настоящего Областного закона</w:t>
      </w:r>
    </w:p>
    <w:p w:rsidR="00E93469" w:rsidRPr="00E93469" w:rsidRDefault="00E93469" w:rsidP="00E9346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934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Настоящим Областным законом устанавливаются правовые и организационные основы противодействия коррупции в Ростовской области.</w:t>
      </w:r>
    </w:p>
    <w:p w:rsidR="00E93469" w:rsidRPr="00E93469" w:rsidRDefault="00E93469" w:rsidP="00E93469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E93469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Статья 2. Основные понятия, используемые в настоящем Областном законе</w:t>
      </w:r>
    </w:p>
    <w:p w:rsidR="00E93469" w:rsidRPr="00E93469" w:rsidRDefault="00E93469" w:rsidP="00E9346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934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В настоящем Областном законе используются основные понятия, </w:t>
      </w:r>
      <w:proofErr w:type="spellStart"/>
      <w:r w:rsidRPr="00E934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предусмотренные</w:t>
      </w:r>
      <w:hyperlink r:id="rId10" w:history="1">
        <w:r w:rsidRPr="00E9346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Федеральным</w:t>
        </w:r>
        <w:proofErr w:type="spellEnd"/>
        <w:r w:rsidRPr="00E9346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 xml:space="preserve"> законом от 25 декабря 2008 года N 273-ФЗ "О противодействии коррупции"</w:t>
        </w:r>
      </w:hyperlink>
      <w:r w:rsidRPr="00E934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(далее - </w:t>
      </w:r>
      <w:hyperlink r:id="rId11" w:history="1">
        <w:r w:rsidRPr="00E9346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Федеральный закон "О противодействии коррупции"</w:t>
        </w:r>
      </w:hyperlink>
      <w:r w:rsidRPr="00E934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).</w:t>
      </w:r>
    </w:p>
    <w:p w:rsidR="00E93469" w:rsidRPr="00E93469" w:rsidRDefault="00E93469" w:rsidP="00E93469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E93469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Статья 3. Правовая основа противодействия коррупции в Ростовской области</w:t>
      </w:r>
    </w:p>
    <w:p w:rsidR="00E93469" w:rsidRPr="00E93469" w:rsidRDefault="00E93469" w:rsidP="00E9346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proofErr w:type="gramStart"/>
      <w:r w:rsidRPr="00E934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Правовую основу противодействия коррупции в Ростовской области составляют </w:t>
      </w:r>
      <w:hyperlink r:id="rId12" w:history="1">
        <w:r w:rsidRPr="00E9346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Конституция Российской Федерации</w:t>
        </w:r>
      </w:hyperlink>
      <w:r w:rsidRPr="00E934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, федеральные конституционные законы, общепризнанные принципы и нормы международного права и международные договоры Российской </w:t>
      </w:r>
      <w:proofErr w:type="spellStart"/>
      <w:r w:rsidRPr="00E934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Федерации,</w:t>
      </w:r>
      <w:hyperlink r:id="rId13" w:history="1">
        <w:r w:rsidRPr="00E9346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Федеральный</w:t>
        </w:r>
        <w:proofErr w:type="spellEnd"/>
        <w:r w:rsidRPr="00E9346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 xml:space="preserve"> закон "О противодействии коррупции"</w:t>
        </w:r>
      </w:hyperlink>
      <w:r w:rsidRPr="00E934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и другие федеральные законы, нормативные правовые акты Президента Российской Федерации, а также нормативные правовые акты Правительства Российской Федерации, нормативные правовые акты иных федеральных органов государственной власти, Устав Ростовской области, настоящий</w:t>
      </w:r>
      <w:proofErr w:type="gramEnd"/>
      <w:r w:rsidRPr="00E934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Областной закон, другие областные законы, нормативные правовые акты государственных органов Ростовской области и муниципальные нормативные правовые акты.</w:t>
      </w:r>
    </w:p>
    <w:p w:rsidR="00E93469" w:rsidRPr="00E93469" w:rsidRDefault="00E93469" w:rsidP="00E93469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E93469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lastRenderedPageBreak/>
        <w:t>Статья 4. Основные задачи противодействия коррупции в Ростовской области</w:t>
      </w:r>
    </w:p>
    <w:p w:rsidR="00E93469" w:rsidRPr="00E93469" w:rsidRDefault="00E93469" w:rsidP="00E9346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934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Основными задачами противодействия коррупции в Ростовской области являются:</w:t>
      </w:r>
    </w:p>
    <w:p w:rsidR="00E93469" w:rsidRPr="00E93469" w:rsidRDefault="00E93469" w:rsidP="00E9346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934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1) создание системы противодействия коррупции;</w:t>
      </w:r>
    </w:p>
    <w:p w:rsidR="00E93469" w:rsidRPr="00E93469" w:rsidRDefault="00E93469" w:rsidP="00E9346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934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2) устранение факторов, способствующих созданию условий для проявления коррупции;</w:t>
      </w:r>
    </w:p>
    <w:p w:rsidR="00E93469" w:rsidRPr="00E93469" w:rsidRDefault="00E93469" w:rsidP="00E9346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934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3) формирование в обществе нетерпимости к коррупционному поведению;</w:t>
      </w:r>
    </w:p>
    <w:p w:rsidR="00E93469" w:rsidRPr="00E93469" w:rsidRDefault="00E93469" w:rsidP="00E9346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934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4) привлечение граждан, общественных объединений и средств массовой информации к деятельности по противодействию коррупции;</w:t>
      </w:r>
    </w:p>
    <w:p w:rsidR="00E93469" w:rsidRPr="00E93469" w:rsidRDefault="00E93469" w:rsidP="00E9346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934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5) повышение ответственности государственных гражданских служащих Ростовской области и муниципальных служащих при осуществлении ими своих прав и обязанностей;</w:t>
      </w:r>
    </w:p>
    <w:p w:rsidR="00E93469" w:rsidRPr="00E93469" w:rsidRDefault="00E93469" w:rsidP="00E9346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934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6) повышение эффективности деятельности государственных органов Ростовской области и органов местного самоуправления.</w:t>
      </w:r>
    </w:p>
    <w:p w:rsidR="00E93469" w:rsidRPr="00E93469" w:rsidRDefault="00E93469" w:rsidP="00E93469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E93469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Статья 5. Направления деятельности государственных органов Ростовской области и органов местного самоуправления по повышению эффективности противодействия коррупции</w:t>
      </w:r>
    </w:p>
    <w:p w:rsidR="00E93469" w:rsidRPr="00E93469" w:rsidRDefault="00E93469" w:rsidP="00E9346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934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Направлениями деятельности государственных органов Ростовской области и органов местного самоуправления по повышению эффективности противодействия коррупции являются:</w:t>
      </w:r>
    </w:p>
    <w:p w:rsidR="00E93469" w:rsidRPr="00E93469" w:rsidRDefault="00E93469" w:rsidP="00E9346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934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1) участие в проведении единой государственной политики в сфере противодействия коррупции;</w:t>
      </w:r>
    </w:p>
    <w:p w:rsidR="00E93469" w:rsidRPr="00E93469" w:rsidRDefault="00E93469" w:rsidP="00E9346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934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2) принятие законодательных, административных и иных мер, направленных на привлечение государственных гражданских служащих Ростовской области, муниципальных служащих, граждан, общественных объединений и средств массовой информации к активному участию в деятельности по противодействию коррупции, на формирование в обществе нетерпимости к коррупционному поведению;</w:t>
      </w:r>
    </w:p>
    <w:p w:rsidR="00E93469" w:rsidRPr="00E93469" w:rsidRDefault="00E93469" w:rsidP="00E9346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934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3) совершенствование системы и структуры государственных органов Ростовской области, органов местного самоуправления, создание механизмов общественного </w:t>
      </w:r>
      <w:proofErr w:type="gramStart"/>
      <w:r w:rsidRPr="00E934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контроля за</w:t>
      </w:r>
      <w:proofErr w:type="gramEnd"/>
      <w:r w:rsidRPr="00E934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их деятельностью;</w:t>
      </w:r>
    </w:p>
    <w:p w:rsidR="00E93469" w:rsidRPr="00E93469" w:rsidRDefault="00E93469" w:rsidP="00E9346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934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4) введение антикоррупционных стандартов;</w:t>
      </w:r>
    </w:p>
    <w:p w:rsidR="00E93469" w:rsidRPr="00E93469" w:rsidRDefault="00E93469" w:rsidP="00E9346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934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5) создание эффективной системы реализации и защиты прав граждан и юридических лиц;</w:t>
      </w:r>
    </w:p>
    <w:p w:rsidR="00E93469" w:rsidRPr="00E93469" w:rsidRDefault="00E93469" w:rsidP="00E9346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934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6) обеспечение доступа граждан к информации о деятельности государственных органов Ростовской области и органов местного самоуправления;</w:t>
      </w:r>
    </w:p>
    <w:p w:rsidR="00E93469" w:rsidRPr="00E93469" w:rsidRDefault="00E93469" w:rsidP="00E9346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934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7) совершенствование порядка прохождения государственной гражданской службы Ростовской области и муниципальной службы;</w:t>
      </w:r>
    </w:p>
    <w:p w:rsidR="00E93469" w:rsidRPr="00E93469" w:rsidRDefault="00E93469" w:rsidP="00E9346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934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8) обеспечение добросовестности, открытости, добросовестной конкуренции и объективности при размещении заказов на поставку товаров, выполнение работ, оказание услуг для государственных нужд Ростовской области и муниципальных нужд;</w:t>
      </w:r>
    </w:p>
    <w:p w:rsidR="00E93469" w:rsidRPr="00E93469" w:rsidRDefault="00E93469" w:rsidP="00E9346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934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9) устранение необоснованных запретов и ограничений, особенно в области экономической деятельности;</w:t>
      </w:r>
    </w:p>
    <w:p w:rsidR="00E93469" w:rsidRPr="00E93469" w:rsidRDefault="00E93469" w:rsidP="00E9346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934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10) совершенствование порядка использования имущества, находящегося в государственной собственности Ростовской области, муниципального имущества, государственных ресурсов Ростовской области и муниципальных ресурсов (в том числе при </w:t>
      </w:r>
      <w:r w:rsidRPr="00E934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предоставлении государственной и муниципальной помощи), а также порядка передачи прав на использование такого имущества и его отчуждения;</w:t>
      </w:r>
    </w:p>
    <w:p w:rsidR="00E93469" w:rsidRPr="00E93469" w:rsidRDefault="00E93469" w:rsidP="00E9346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934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11) повышение уровня оплаты труда и социальной защищенности государственных гражданских служащих Ростовской области и муниципальных служащих;</w:t>
      </w:r>
    </w:p>
    <w:p w:rsidR="00E93469" w:rsidRPr="00E93469" w:rsidRDefault="00E93469" w:rsidP="00E9346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934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12) создание системы стимулов для антикоррупционного поведения государственных гражданских служащих Ростовской области и муниципальных служащих при осуществлении ими своих прав и обязанностей;</w:t>
      </w:r>
    </w:p>
    <w:p w:rsidR="00E93469" w:rsidRPr="00E93469" w:rsidRDefault="00E93469" w:rsidP="00E9346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934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13) усиление </w:t>
      </w:r>
      <w:proofErr w:type="gramStart"/>
      <w:r w:rsidRPr="00E934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контроля за</w:t>
      </w:r>
      <w:proofErr w:type="gramEnd"/>
      <w:r w:rsidRPr="00E934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решением вопросов, содержащихся в обращениях граждан и юридических лиц;</w:t>
      </w:r>
    </w:p>
    <w:p w:rsidR="00E93469" w:rsidRPr="00E93469" w:rsidRDefault="00E93469" w:rsidP="00E9346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934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14) сокращение численности государственных гражданских служащих Ростовской области и муниципальных служащих с одновременным привлечением на государственную гражданскую службу и муниципальную службу квалифицированных специалистов;</w:t>
      </w:r>
    </w:p>
    <w:p w:rsidR="00E93469" w:rsidRPr="00E93469" w:rsidRDefault="00E93469" w:rsidP="00E9346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934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15) повышение ответственности государственных органов Ростовской области, органов местного самоуправления и их должностных лиц за непринятие мер по устранению причин коррупции;</w:t>
      </w:r>
    </w:p>
    <w:p w:rsidR="00E93469" w:rsidRPr="00E93469" w:rsidRDefault="00E93469" w:rsidP="00E9346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934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16) оптимизация и конкретизация полномочий государственных органов Ростовской области, государственных гражданских служащих Ростовской области, органов местного самоуправлении и муниципальных служащих, которые должны быть отражены в административных и должностных регламентах;</w:t>
      </w:r>
    </w:p>
    <w:p w:rsidR="00E93469" w:rsidRPr="00E93469" w:rsidRDefault="00E93469" w:rsidP="00E9346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934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17) определение лиц, ответственных за реализацию планов противодействия коррупции в государственных органах Ростовской области и органах местного самоуправления;</w:t>
      </w:r>
    </w:p>
    <w:p w:rsidR="00E93469" w:rsidRPr="00E93469" w:rsidRDefault="00E93469" w:rsidP="00E9346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934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18) иные направления в соответствии с федеральным и областным законодательством и муниципальными правовыми актами.</w:t>
      </w:r>
    </w:p>
    <w:p w:rsidR="00E93469" w:rsidRPr="00E93469" w:rsidRDefault="00E93469" w:rsidP="00E93469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E93469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Статья 6. Комиссии по противодействию коррупции</w:t>
      </w:r>
    </w:p>
    <w:p w:rsidR="00E93469" w:rsidRPr="00E93469" w:rsidRDefault="00E93469" w:rsidP="00E9346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934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 В целях противодействия коррупции в Ростовской области создается постоянно действующая комиссия по противодействию коррупции в Ростовской области (далее - Комиссия).</w:t>
      </w:r>
    </w:p>
    <w:p w:rsidR="00E93469" w:rsidRPr="00E93469" w:rsidRDefault="00E93469" w:rsidP="00E9346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934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2. </w:t>
      </w:r>
      <w:proofErr w:type="gramStart"/>
      <w:r w:rsidRPr="00E934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 состав Комиссии включаются заместители Главы Администрации (Губернатора) Ростовской области, депутаты Законодательного Собрания Ростовской области, представители Ведомства по управлению государственной гражданской службой Ростовской области, других государственных органов Ростовской области, а также по согласованию представители прокуратуры Ростовской области и других федеральных государственных органов, органов местного самоуправления, средств массовой информации, общественных объединений, учреждений науки, высшего профессионального образования.</w:t>
      </w:r>
      <w:proofErr w:type="gramEnd"/>
    </w:p>
    <w:p w:rsidR="00E93469" w:rsidRPr="00E93469" w:rsidRDefault="00E93469" w:rsidP="00E9346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934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Персональный состав Комиссии утверждается Главой Администрации (Губернатором) Ростовской области.</w:t>
      </w:r>
    </w:p>
    <w:p w:rsidR="00E93469" w:rsidRPr="00E93469" w:rsidRDefault="00E93469" w:rsidP="00E9346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934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 Основными задачами Комиссии являются:</w:t>
      </w:r>
    </w:p>
    <w:p w:rsidR="00E93469" w:rsidRPr="00E93469" w:rsidRDefault="00E93469" w:rsidP="00E9346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934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1) координация деятельности государственных органов Ростовской области по противодействию коррупции;</w:t>
      </w:r>
    </w:p>
    <w:p w:rsidR="00E93469" w:rsidRPr="00E93469" w:rsidRDefault="00E93469" w:rsidP="00E9346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934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2) взаимодействие с федеральными государственными органами и органами местного самоуправления по вопросам противодействия коррупции;</w:t>
      </w:r>
    </w:p>
    <w:p w:rsidR="00E93469" w:rsidRPr="00E93469" w:rsidRDefault="00E93469" w:rsidP="00E9346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934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3) разработка рекомендаций по вопросам противодействия коррупции, в том числе по минимизации и (или) ликвидации последствий коррупционных правонарушений;</w:t>
      </w:r>
    </w:p>
    <w:p w:rsidR="00E93469" w:rsidRPr="00E93469" w:rsidRDefault="00E93469" w:rsidP="00E9346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934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4) подготовка предложений в проект антикоррупционной программы Ростовской области;</w:t>
      </w:r>
    </w:p>
    <w:p w:rsidR="00E93469" w:rsidRPr="00E93469" w:rsidRDefault="00E93469" w:rsidP="00E9346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934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5) подготовка предложений в планы противодействия коррупции в государственных органах Ростовской области;</w:t>
      </w:r>
    </w:p>
    <w:p w:rsidR="00E93469" w:rsidRPr="00E93469" w:rsidRDefault="00E93469" w:rsidP="00E9346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934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6) разработка предложений по введению антикоррупционных стандартов;</w:t>
      </w:r>
    </w:p>
    <w:p w:rsidR="00E93469" w:rsidRPr="00E93469" w:rsidRDefault="00E93469" w:rsidP="00E9346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934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7) - утратил силу. - </w:t>
      </w:r>
      <w:hyperlink r:id="rId14" w:history="1">
        <w:r w:rsidRPr="00E9346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Областной закон от 29.09.2009 N 294-ЗС</w:t>
        </w:r>
      </w:hyperlink>
      <w:r w:rsidRPr="00E934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НГР:ru61000200900353.</w:t>
      </w:r>
    </w:p>
    <w:p w:rsidR="00E93469" w:rsidRPr="00E93469" w:rsidRDefault="00E93469" w:rsidP="00E9346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934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8) оказание содействия государственным органам Ростовской области и органам местного самоуправления в реализации мер по противодействию коррупции в этих органах;</w:t>
      </w:r>
    </w:p>
    <w:p w:rsidR="00E93469" w:rsidRPr="00E93469" w:rsidRDefault="00E93469" w:rsidP="00E9346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934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9) осуществление антикоррупционного мониторинга;</w:t>
      </w:r>
    </w:p>
    <w:p w:rsidR="00E93469" w:rsidRPr="00E93469" w:rsidRDefault="00E93469" w:rsidP="00E9346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934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10) участие в повышении правовой культуры граждан и антикоррупционной пропаганде.</w:t>
      </w:r>
    </w:p>
    <w:p w:rsidR="00E93469" w:rsidRPr="00E93469" w:rsidRDefault="00E93469" w:rsidP="00E9346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934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 - утратила силу. - </w:t>
      </w:r>
      <w:hyperlink r:id="rId15" w:history="1">
        <w:r w:rsidRPr="00E9346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Областной закон от 29.09.2009 N 294-ЗС</w:t>
        </w:r>
      </w:hyperlink>
      <w:r w:rsidRPr="00E934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НГР:ru61000200900353.</w:t>
      </w:r>
    </w:p>
    <w:p w:rsidR="00E93469" w:rsidRPr="00E93469" w:rsidRDefault="00E93469" w:rsidP="00E9346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934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5. Порядок деятельности Комиссии устанавливается Администрацией Ростовской области.</w:t>
      </w:r>
    </w:p>
    <w:p w:rsidR="00E93469" w:rsidRPr="00E93469" w:rsidRDefault="00E93469" w:rsidP="00E9346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934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6. Органы местного самоуправления вправе создавать комиссии по противодействию коррупции в муниципальных образованиях.</w:t>
      </w:r>
    </w:p>
    <w:p w:rsidR="00E93469" w:rsidRPr="00E93469" w:rsidRDefault="00E93469" w:rsidP="00E93469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E93469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Статья 7. Антикоррупционные программы</w:t>
      </w:r>
    </w:p>
    <w:p w:rsidR="00E93469" w:rsidRPr="00E93469" w:rsidRDefault="00E93469" w:rsidP="00E9346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934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"1. Антикоррупционная программа Ростовской области является областной долгосрочной целевой программой, направленной на реализацию правовых, экономических, информационно-пропагандистских, организационных и иных мер по противодействию коррупции.</w:t>
      </w:r>
    </w:p>
    <w:p w:rsidR="00E93469" w:rsidRPr="00E93469" w:rsidRDefault="00E93469" w:rsidP="00E9346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934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 Антикоррупционная программа Ростовской области разрабатывается с учетом предложений Комиссии и утверждается Администрацией Ростовской области.</w:t>
      </w:r>
    </w:p>
    <w:p w:rsidR="00E93469" w:rsidRPr="00E93469" w:rsidRDefault="00E93469" w:rsidP="00E93469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E93469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3. Органы местного самоуправления могут утверждать антикоррупционные программы муниципальных образований.</w:t>
      </w:r>
    </w:p>
    <w:p w:rsidR="00E93469" w:rsidRPr="00E93469" w:rsidRDefault="00E93469" w:rsidP="00E9346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934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</w:t>
      </w:r>
      <w:proofErr w:type="gramStart"/>
      <w:r w:rsidRPr="00E934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</w:t>
      </w:r>
      <w:proofErr w:type="gramEnd"/>
      <w:r w:rsidRPr="00E934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татья 7 в редакции </w:t>
      </w:r>
      <w:hyperlink r:id="rId16" w:history="1">
        <w:r w:rsidRPr="00E9346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Областного закона от 16.04.2010 N 387-ЗС</w:t>
        </w:r>
      </w:hyperlink>
      <w:r w:rsidRPr="00E934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НГР:ru:1000201000192).</w:t>
      </w:r>
    </w:p>
    <w:p w:rsidR="00E93469" w:rsidRPr="00E93469" w:rsidRDefault="00E93469" w:rsidP="00E93469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</w:pPr>
      <w:r w:rsidRPr="00E93469"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  <w:t>Статья 8. Антикоррупционные стандарты</w:t>
      </w:r>
    </w:p>
    <w:p w:rsidR="00E93469" w:rsidRPr="00E93469" w:rsidRDefault="00E93469" w:rsidP="00E9346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934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 Антикоррупционные стандарты представляют собой единую для определенной сферы деятельности государственных органов Ростовской области, органов местного самоуправления систему запретов, ограничений и дозволений, обеспечивающих предупреждение коррупции.</w:t>
      </w:r>
    </w:p>
    <w:p w:rsidR="00E93469" w:rsidRPr="00E93469" w:rsidRDefault="00E93469" w:rsidP="00E9346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934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 Установление антикоррупционных стандартов осуществляется в целях совершенствования деятельности государственных органов Ростовской области, органов местного самоуправления и создания эффективной системы реализации и защиты прав граждан и юридических лиц.</w:t>
      </w:r>
    </w:p>
    <w:p w:rsidR="00E93469" w:rsidRPr="00E93469" w:rsidRDefault="00E93469" w:rsidP="00E9346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934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 Антикоррупционные стандарты в сфере деятельности государственных органов Ростовской области устанавливаются областными законами, а в сфере деятельности органов местного самоуправления - муниципальными нормативными правовыми актами.</w:t>
      </w:r>
    </w:p>
    <w:p w:rsidR="00E93469" w:rsidRPr="00E93469" w:rsidRDefault="00E93469" w:rsidP="00E93469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</w:pPr>
      <w:r w:rsidRPr="00E93469"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  <w:t>Статья 9. Антикоррупционная экспертиза нормативных правовых актов государственных органов Ростовской области, их должностных лиц (проектов нормативных правовых актов)</w:t>
      </w:r>
    </w:p>
    <w:p w:rsidR="00E93469" w:rsidRPr="00E93469" w:rsidRDefault="00E93469" w:rsidP="00E9346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934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1. </w:t>
      </w:r>
      <w:proofErr w:type="gramStart"/>
      <w:r w:rsidRPr="00E934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Антикоррупционная экспертиза нормативных правовых актов государственных органов Ростовской области, их должностных лиц (проектов нормативных правовых актов) проводится государственными органами Ростовской области, их должностными лицами в соответствии </w:t>
      </w:r>
      <w:proofErr w:type="spellStart"/>
      <w:r w:rsidRPr="00E934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</w:t>
      </w:r>
      <w:hyperlink r:id="rId17" w:history="1">
        <w:r w:rsidRPr="00E9346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Федеральным</w:t>
        </w:r>
        <w:proofErr w:type="spellEnd"/>
        <w:r w:rsidRPr="00E9346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 xml:space="preserve"> законом от 17 июля 2009 года N 172-ФЗ "Об </w:t>
        </w:r>
        <w:r w:rsidRPr="00E9346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lastRenderedPageBreak/>
          <w:t>антикоррупционной экспертизе нормативных правовых актов и проектов нормативных правовых актов"</w:t>
        </w:r>
      </w:hyperlink>
      <w:r w:rsidRPr="00E934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(далее - Федеральный закон "Об антикоррупционной экспертизе нормативных правовых актов и проектов нормативных правовых</w:t>
      </w:r>
      <w:proofErr w:type="gramEnd"/>
      <w:r w:rsidRPr="00E934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актов") в порядке, установленном нормативными правовыми актами соответствующих государственных органов Ростовской области, и согласно методике, определенной Правительством Российской Федерации.</w:t>
      </w:r>
    </w:p>
    <w:p w:rsidR="00E93469" w:rsidRPr="00E93469" w:rsidRDefault="00E93469" w:rsidP="00E9346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934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 Государственные органы Ростовской области, их должностные лица проводят антикоррупционную экспертизу принятых ими нормативных правовых актов (проектов нормативных правовых актов) при проведении их правовой экспертизы и мониторинге их применения.</w:t>
      </w:r>
    </w:p>
    <w:p w:rsidR="00E93469" w:rsidRPr="00E93469" w:rsidRDefault="00E93469" w:rsidP="00E9346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934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3. Выявленные в нормативных правовых актах (проектах нормативных правовых актов) </w:t>
      </w:r>
      <w:proofErr w:type="spellStart"/>
      <w:r w:rsidRPr="00E934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коррупциогенные</w:t>
      </w:r>
      <w:proofErr w:type="spellEnd"/>
      <w:r w:rsidRPr="00E934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факторы отражаются в заключении, составляемом при проведении антикоррупционной экспертизы.</w:t>
      </w:r>
    </w:p>
    <w:p w:rsidR="00E93469" w:rsidRPr="00E93469" w:rsidRDefault="00E93469" w:rsidP="00E9346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934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Заключение, составляемое при проведении антикоррупционной экспертизы, носит рекомендательный характер и подлежит обязательному рассмотрению соответствующим государственным органом Ростовской области или должностным лицом.</w:t>
      </w:r>
    </w:p>
    <w:p w:rsidR="00E93469" w:rsidRPr="00E93469" w:rsidRDefault="00E93469" w:rsidP="00E9346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934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4. Государственные органы Ростовской области, их должностные лица в случае обнаружения в нормативных правовых актах (проектах нормативных правовых актов) </w:t>
      </w:r>
      <w:proofErr w:type="spellStart"/>
      <w:r w:rsidRPr="00E934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коррупциогенных</w:t>
      </w:r>
      <w:proofErr w:type="spellEnd"/>
      <w:r w:rsidRPr="00E934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факторов, принятие </w:t>
      </w:r>
      <w:proofErr w:type="gramStart"/>
      <w:r w:rsidRPr="00E934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мер</w:t>
      </w:r>
      <w:proofErr w:type="gramEnd"/>
      <w:r w:rsidRPr="00E934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по устранению которых не относится к их компетенции, информируют об этом органы прокуратуры.</w:t>
      </w:r>
    </w:p>
    <w:p w:rsidR="00E93469" w:rsidRPr="00E93469" w:rsidRDefault="00E93469" w:rsidP="00E9346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934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5. В соответствии с Федеральным законом "Об антикоррупционной экспертизе нормативных правовых актов и проектов нормативных правовых актов" институты гражданского общества и граждане могут за счет собственных сре</w:t>
      </w:r>
      <w:proofErr w:type="gramStart"/>
      <w:r w:rsidRPr="00E934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дств пр</w:t>
      </w:r>
      <w:proofErr w:type="gramEnd"/>
      <w:r w:rsidRPr="00E934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оводить независимую антикоррупционную экспертизу нормативных правовых актов государственных органов Ростовской области, их должностных лиц (проектов нормативных правовых актов).</w:t>
      </w:r>
    </w:p>
    <w:p w:rsidR="00E93469" w:rsidRPr="00E93469" w:rsidRDefault="00E93469" w:rsidP="00E9346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934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Заключение по результатам независимой антикоррупционной экспертизы носит рекомендательный характер и подлежит обязательному рассмотрению государственным органом Ростовской области или должностным лицом, которым оно направлено,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</w:t>
      </w:r>
      <w:proofErr w:type="spellStart"/>
      <w:r w:rsidRPr="00E934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коррупциогенных</w:t>
      </w:r>
      <w:proofErr w:type="spellEnd"/>
      <w:r w:rsidRPr="00E934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факторов.</w:t>
      </w:r>
    </w:p>
    <w:p w:rsidR="00E93469" w:rsidRPr="00E93469" w:rsidRDefault="00E93469" w:rsidP="00E9346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934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</w:t>
      </w:r>
      <w:proofErr w:type="gramStart"/>
      <w:r w:rsidRPr="00E934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</w:t>
      </w:r>
      <w:proofErr w:type="gramEnd"/>
      <w:r w:rsidRPr="00E934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татья 9 в редакции </w:t>
      </w:r>
      <w:hyperlink r:id="rId18" w:history="1">
        <w:r w:rsidRPr="00E9346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Областного закона от 29.09.2009 N 294-ЗС</w:t>
        </w:r>
      </w:hyperlink>
      <w:r w:rsidRPr="00E934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НГР:ru61000200900353).</w:t>
      </w:r>
    </w:p>
    <w:p w:rsidR="00E93469" w:rsidRPr="00E93469" w:rsidRDefault="00E93469" w:rsidP="00E93469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</w:pPr>
      <w:r w:rsidRPr="00E93469"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  <w:t>Статья 10. Антикоррупционный мониторинг</w:t>
      </w:r>
    </w:p>
    <w:p w:rsidR="00E93469" w:rsidRPr="00E93469" w:rsidRDefault="00E93469" w:rsidP="00E9346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934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1. В целях </w:t>
      </w:r>
      <w:proofErr w:type="gramStart"/>
      <w:r w:rsidRPr="00E934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оценки эффективности мер противодействия коррупции</w:t>
      </w:r>
      <w:proofErr w:type="gramEnd"/>
      <w:r w:rsidRPr="00E934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в Ростовской области Комиссией осуществляется антикоррупционный мониторинг.</w:t>
      </w:r>
    </w:p>
    <w:p w:rsidR="00E93469" w:rsidRPr="00E93469" w:rsidRDefault="00E93469" w:rsidP="00E9346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934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2. </w:t>
      </w:r>
      <w:proofErr w:type="gramStart"/>
      <w:r w:rsidRPr="00E934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Антикоррупционный мониторинг осуществляется Комиссией посредством сбора, обобщения и анализа информации о фактах коррупции в государственных органах Ростовской области и органах местного самоуправления, о выявленных по результатам антикоррупционной экспертизы нормативных правовых актов государственных органов Ростовской области, органов местного самоуправления, их должностных лиц (проектов нормативных правовых актов) положениях, способствующих созданию условий для проявления коррупции, о последствиях коррупционных правонарушений, об эффективности мер противодействия</w:t>
      </w:r>
      <w:proofErr w:type="gramEnd"/>
      <w:r w:rsidRPr="00E934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коррупции и иной информации.</w:t>
      </w:r>
    </w:p>
    <w:p w:rsidR="00E93469" w:rsidRPr="00E93469" w:rsidRDefault="00E93469" w:rsidP="00E9346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934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(в редакции </w:t>
      </w:r>
      <w:hyperlink r:id="rId19" w:history="1">
        <w:r w:rsidRPr="00E9346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Областного закона от 29.09.2009 N 294-ЗС</w:t>
        </w:r>
      </w:hyperlink>
      <w:r w:rsidRPr="00E934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НГР:ru61000200900353).</w:t>
      </w:r>
    </w:p>
    <w:p w:rsidR="00E93469" w:rsidRPr="00E93469" w:rsidRDefault="00E93469" w:rsidP="00E9346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934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3. Порядок осуществления Комиссией антикоррупционного мониторинга утверждается Администрацией Ростовской области.</w:t>
      </w:r>
    </w:p>
    <w:p w:rsidR="00E93469" w:rsidRPr="00E93469" w:rsidRDefault="00E93469" w:rsidP="00E9346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934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 В целях осуществления антикоррупционного мониторинга Комиссия вправе создавать рабочие группы, порядок деятельности и персональный состав которых утверждаются Комиссией, запрашивать у государственных органов Ростовской области, органов местного самоуправления и у должностных лиц сведения, документы и материалы, необходимые для осуществления антикоррупционного мониторинга.</w:t>
      </w:r>
    </w:p>
    <w:p w:rsidR="00E93469" w:rsidRPr="00E93469" w:rsidRDefault="00E93469" w:rsidP="00E9346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934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5. Результаты антикоррупционного мониторинга учитываются при разработке проекта антикоррупционной программы Ростовской области.</w:t>
      </w:r>
    </w:p>
    <w:p w:rsidR="00E93469" w:rsidRPr="00E93469" w:rsidRDefault="00E93469" w:rsidP="00E9346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934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6. В целях </w:t>
      </w:r>
      <w:proofErr w:type="gramStart"/>
      <w:r w:rsidRPr="00E934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оценки эффективности мер противодействия коррупции</w:t>
      </w:r>
      <w:proofErr w:type="gramEnd"/>
      <w:r w:rsidRPr="00E934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в муниципальных образованиях органы местного самоуправления вправе осуществлять антикоррупционный мониторинг в порядке, установленном нормативным правовым актом представительного органа соответствующего муниципального образования.</w:t>
      </w:r>
    </w:p>
    <w:p w:rsidR="00E93469" w:rsidRPr="00E93469" w:rsidRDefault="00E93469" w:rsidP="00E93469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</w:pPr>
      <w:r w:rsidRPr="00E93469"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  <w:t>Статья 11. Повышение правовой культуры граждан и антикоррупционная пропаганда</w:t>
      </w:r>
    </w:p>
    <w:p w:rsidR="00E93469" w:rsidRPr="00E93469" w:rsidRDefault="00E93469" w:rsidP="00E9346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proofErr w:type="gramStart"/>
      <w:r w:rsidRPr="00E934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Повышение правовой культуры граждан и антикоррупционная пропаганда представляют собой деятельность государственных органов Ростовской области, органов местного самоуправления, в том числе через средства массовой информации, содержанием которой являются просветительская работа в обществе по вопросам противодействия коррупции, формирование в обществе нетерпимости к коррупционному поведению и укрепление доверия жителей Ростовской области к государственным органам Ростовской области и органам местного самоуправления.</w:t>
      </w:r>
      <w:proofErr w:type="gramEnd"/>
    </w:p>
    <w:p w:rsidR="00E93469" w:rsidRPr="00E93469" w:rsidRDefault="00E93469" w:rsidP="00E93469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</w:pPr>
      <w:r w:rsidRPr="00E93469"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  <w:t>Статья 12. Планы противодействия коррупции</w:t>
      </w:r>
    </w:p>
    <w:p w:rsidR="00E93469" w:rsidRPr="00E93469" w:rsidRDefault="00E93469" w:rsidP="00E9346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934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 Государственные органы Ростовской области разрабатывают и утверждают планы противодействия коррупции, предусматривающие проведение конкретных мероприятий по противодействию коррупции.</w:t>
      </w:r>
    </w:p>
    <w:p w:rsidR="00E93469" w:rsidRPr="00E93469" w:rsidRDefault="00E93469" w:rsidP="00E9346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934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2. Органы исполнительной власти Ростовской области утверждают планы противодействия </w:t>
      </w:r>
      <w:proofErr w:type="gramStart"/>
      <w:r w:rsidRPr="00E934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коррупции</w:t>
      </w:r>
      <w:proofErr w:type="gramEnd"/>
      <w:r w:rsidRPr="00E934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на основе утверждаемого Главой Администрации (Губернатором) Ростовской области плана противодействия коррупции в органах исполнительной власти Ростовской области.</w:t>
      </w:r>
    </w:p>
    <w:p w:rsidR="00E93469" w:rsidRPr="00E93469" w:rsidRDefault="00E93469" w:rsidP="00E9346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934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 Разработка проектов планов противодействия коррупции в государственных органах Ростовской области осуществляется с учетом предложений Комиссии.</w:t>
      </w:r>
    </w:p>
    <w:p w:rsidR="00E93469" w:rsidRPr="00E93469" w:rsidRDefault="00E93469" w:rsidP="00E9346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934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 Государственные органы Ростовской области ежегодно в срок до 1 марта года, следующего за отчетным периодом, представляют отчеты о реализации планов противодействия коррупции в Комиссию.</w:t>
      </w:r>
    </w:p>
    <w:p w:rsidR="00E93469" w:rsidRPr="00E93469" w:rsidRDefault="00E93469" w:rsidP="00E9346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934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5. Органы местного самоуправления вправе утверждать планы противодействия коррупции в органах местного самоуправления в порядке, установленном нормативным правовым актом представительного органа соответствующего муниципального образования.</w:t>
      </w:r>
    </w:p>
    <w:p w:rsidR="00E93469" w:rsidRPr="00E93469" w:rsidRDefault="00E93469" w:rsidP="00E93469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</w:pPr>
      <w:r w:rsidRPr="00E93469"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  <w:t>Статья 13. Взаимодействие государственных органов Ростовской области, органов местного самоуправления с гражданами, общественными объединениями, учреждениями науки, высшего профессионального образования и средствами массовой информации по вопросам противодействия коррупции</w:t>
      </w:r>
    </w:p>
    <w:p w:rsidR="00E93469" w:rsidRPr="00E93469" w:rsidRDefault="00E93469" w:rsidP="00E9346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934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1. В целях выявления факторов, способствующих созданию условий для проявления коррупции, а также повышения эффективности деятельности государственных органов Ростовской области и органов местного самоуправления осуществляется взаимодействие государственных органов Ростовской области, органов местного самоуправления с </w:t>
      </w:r>
      <w:r w:rsidRPr="00E934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гражданами, общественными объединениями, учреждениями науки, высшего профессионального образования и средствами массовой информации.</w:t>
      </w:r>
    </w:p>
    <w:p w:rsidR="00E93469" w:rsidRPr="00E93469" w:rsidRDefault="00E93469" w:rsidP="00E9346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934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2. </w:t>
      </w:r>
      <w:proofErr w:type="gramStart"/>
      <w:r w:rsidRPr="00E934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Взаимодействие государственных органов Ростовской области, органов местного самоуправления с гражданами, общественными объединениями, учреждениями науки, высшего профессионального образования и средствами массовой информации может осуществляться путем создания при государственных органах Ростовской области, органах местного самоуправления совещательных и экспертных органов, состоящих из представителей государственных органов Ростовской области, органов местного самоуправления, общественных объединений, учреждений науки и высшего профессионального образования, средств массовой информации и граждан</w:t>
      </w:r>
      <w:proofErr w:type="gramEnd"/>
      <w:r w:rsidRPr="00E934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а также в иных формах.</w:t>
      </w:r>
    </w:p>
    <w:p w:rsidR="00E93469" w:rsidRPr="00E93469" w:rsidRDefault="00E93469" w:rsidP="00E93469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</w:pPr>
      <w:r w:rsidRPr="00E93469"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  <w:t>Статья 14. Финансовое обеспечение мероприятий в сфере противодействия коррупции</w:t>
      </w:r>
    </w:p>
    <w:p w:rsidR="00E93469" w:rsidRPr="00E93469" w:rsidRDefault="00E93469" w:rsidP="00E9346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934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Финансовое обеспечение мероприятий, осуществляемых государственными органами Ростовской области в соответствии с настоящим Областным законом, осуществляется за счет средств областного бюджета.</w:t>
      </w:r>
    </w:p>
    <w:p w:rsidR="00E93469" w:rsidRPr="00E93469" w:rsidRDefault="00E93469" w:rsidP="00E93469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</w:pPr>
      <w:r w:rsidRPr="00E93469"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  <w:t>Статья 15. Вступление в силу настоящего Областного закона</w:t>
      </w:r>
    </w:p>
    <w:p w:rsidR="00E93469" w:rsidRPr="00E93469" w:rsidRDefault="00E93469" w:rsidP="00E9346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934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Настоящий Областной закон вступает в силу по истечении 10 дней со дня его официального опубликования.</w:t>
      </w:r>
    </w:p>
    <w:p w:rsidR="00E93469" w:rsidRPr="00E93469" w:rsidRDefault="00E93469" w:rsidP="00E9346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934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Глава Администрации</w:t>
      </w:r>
    </w:p>
    <w:p w:rsidR="00E93469" w:rsidRPr="00E93469" w:rsidRDefault="00E93469" w:rsidP="00E9346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934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(Губернатор) Ростовской области</w:t>
      </w:r>
    </w:p>
    <w:p w:rsidR="00E93469" w:rsidRPr="00E93469" w:rsidRDefault="00E93469" w:rsidP="00E9346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934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В. ЧУБ</w:t>
      </w:r>
    </w:p>
    <w:p w:rsidR="00E93469" w:rsidRPr="00E93469" w:rsidRDefault="00E93469" w:rsidP="00E9346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934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г. Ростов-на-Дону</w:t>
      </w:r>
    </w:p>
    <w:p w:rsidR="00E93469" w:rsidRPr="00E93469" w:rsidRDefault="00E93469" w:rsidP="00E9346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934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12 мая 2009 года</w:t>
      </w:r>
    </w:p>
    <w:p w:rsidR="00E93469" w:rsidRPr="00E93469" w:rsidRDefault="00E93469" w:rsidP="00E9346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934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N 218-ЗС</w:t>
      </w:r>
    </w:p>
    <w:p w:rsidR="00F04163" w:rsidRDefault="00F04163">
      <w:bookmarkStart w:id="0" w:name="_GoBack"/>
      <w:bookmarkEnd w:id="0"/>
    </w:p>
    <w:sectPr w:rsidR="00F04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469"/>
    <w:rsid w:val="00E93469"/>
    <w:rsid w:val="00F04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934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934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E9346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34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934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9346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rsid w:val="00E93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E93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93469"/>
  </w:style>
  <w:style w:type="character" w:styleId="a3">
    <w:name w:val="Hyperlink"/>
    <w:basedOn w:val="a0"/>
    <w:uiPriority w:val="99"/>
    <w:semiHidden/>
    <w:unhideWhenUsed/>
    <w:rsid w:val="00E9346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934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934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E9346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34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934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9346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rsid w:val="00E93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E93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93469"/>
  </w:style>
  <w:style w:type="character" w:styleId="a3">
    <w:name w:val="Hyperlink"/>
    <w:basedOn w:val="a0"/>
    <w:uiPriority w:val="99"/>
    <w:semiHidden/>
    <w:unhideWhenUsed/>
    <w:rsid w:val="00E934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5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4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60172522" TargetMode="External"/><Relationship Id="rId13" Type="http://schemas.openxmlformats.org/officeDocument/2006/relationships/hyperlink" Target="http://docs.cntd.ru/document/902135263" TargetMode="External"/><Relationship Id="rId18" Type="http://schemas.openxmlformats.org/officeDocument/2006/relationships/hyperlink" Target="http://docs.cntd.ru/document/895219507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docs.cntd.ru/document/453126196" TargetMode="External"/><Relationship Id="rId12" Type="http://schemas.openxmlformats.org/officeDocument/2006/relationships/hyperlink" Target="http://docs.cntd.ru/document/9004937" TargetMode="External"/><Relationship Id="rId17" Type="http://schemas.openxmlformats.org/officeDocument/2006/relationships/hyperlink" Target="http://docs.cntd.ru/document/902166573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docs.cntd.ru/document/895252457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895252457" TargetMode="External"/><Relationship Id="rId11" Type="http://schemas.openxmlformats.org/officeDocument/2006/relationships/hyperlink" Target="http://docs.cntd.ru/document/902135263" TargetMode="External"/><Relationship Id="rId5" Type="http://schemas.openxmlformats.org/officeDocument/2006/relationships/hyperlink" Target="http://docs.cntd.ru/document/895219507" TargetMode="External"/><Relationship Id="rId15" Type="http://schemas.openxmlformats.org/officeDocument/2006/relationships/hyperlink" Target="http://docs.cntd.ru/document/895219507" TargetMode="External"/><Relationship Id="rId10" Type="http://schemas.openxmlformats.org/officeDocument/2006/relationships/hyperlink" Target="http://docs.cntd.ru/document/902135263" TargetMode="External"/><Relationship Id="rId19" Type="http://schemas.openxmlformats.org/officeDocument/2006/relationships/hyperlink" Target="http://docs.cntd.ru/document/89521950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460229832" TargetMode="External"/><Relationship Id="rId14" Type="http://schemas.openxmlformats.org/officeDocument/2006/relationships/hyperlink" Target="http://docs.cntd.ru/document/8952195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2772</Words>
  <Characters>15803</Characters>
  <Application>Microsoft Office Word</Application>
  <DocSecurity>0</DocSecurity>
  <Lines>131</Lines>
  <Paragraphs>37</Paragraphs>
  <ScaleCrop>false</ScaleCrop>
  <Company>SPecialiST RePack</Company>
  <LinksUpToDate>false</LinksUpToDate>
  <CharactersWithSpaces>18538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Детскии сад</dc:creator>
  <cp:lastModifiedBy>Детскии сад</cp:lastModifiedBy>
  <cp:revision>1</cp:revision>
  <dcterms:created xsi:type="dcterms:W3CDTF">2015-06-01T08:48:00Z</dcterms:created>
  <dcterms:modified xsi:type="dcterms:W3CDTF">2015-06-01T08:52:00Z</dcterms:modified>
</cp:coreProperties>
</file>